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A515CB" w:rsidRDefault="00EA7C31" w:rsidP="001F1E36">
      <w:pPr>
        <w:pStyle w:val="a4"/>
        <w:tabs>
          <w:tab w:val="clear" w:pos="4536"/>
          <w:tab w:val="clear" w:pos="9072"/>
          <w:tab w:val="right" w:pos="9639"/>
        </w:tabs>
        <w:rPr>
          <w:rFonts w:eastAsia="宋体" w:cs="Arial"/>
          <w:sz w:val="22"/>
          <w:szCs w:val="22"/>
          <w:lang w:val="en-GB" w:eastAsia="zh-CN"/>
        </w:rPr>
      </w:pPr>
      <w:r w:rsidRPr="00A515CB">
        <w:rPr>
          <w:rFonts w:eastAsia="宋体" w:cs="Arial"/>
          <w:sz w:val="22"/>
          <w:szCs w:val="22"/>
          <w:lang w:val="en-GB" w:eastAsia="zh-CN"/>
        </w:rPr>
        <w:t>3GPP TSG-RAN WG3</w:t>
      </w:r>
      <w:r w:rsidR="00BB5CC4" w:rsidRPr="00A515CB">
        <w:rPr>
          <w:rFonts w:eastAsia="宋体" w:cs="Arial"/>
          <w:sz w:val="22"/>
          <w:szCs w:val="22"/>
          <w:lang w:val="en-GB" w:eastAsia="zh-CN"/>
        </w:rPr>
        <w:t xml:space="preserve"> #1</w:t>
      </w:r>
      <w:r w:rsidR="00E943E6" w:rsidRPr="00A515CB">
        <w:rPr>
          <w:rFonts w:eastAsia="宋体" w:cs="Arial"/>
          <w:sz w:val="22"/>
          <w:szCs w:val="22"/>
          <w:lang w:val="en-GB" w:eastAsia="zh-CN"/>
        </w:rPr>
        <w:t>1</w:t>
      </w:r>
      <w:r w:rsidR="00B609AB">
        <w:rPr>
          <w:rFonts w:eastAsia="宋体" w:cs="Arial"/>
          <w:sz w:val="22"/>
          <w:szCs w:val="22"/>
          <w:lang w:val="en-GB" w:eastAsia="zh-CN"/>
        </w:rPr>
        <w:t>4</w:t>
      </w:r>
      <w:r w:rsidR="008020C3" w:rsidRPr="00A515CB">
        <w:rPr>
          <w:rFonts w:eastAsia="宋体" w:cs="Arial"/>
          <w:sz w:val="22"/>
          <w:szCs w:val="22"/>
          <w:lang w:val="en-GB" w:eastAsia="zh-CN"/>
        </w:rPr>
        <w:t>-</w:t>
      </w:r>
      <w:r w:rsidR="00BF5F71" w:rsidRPr="00A515CB">
        <w:rPr>
          <w:rFonts w:eastAsia="宋体" w:cs="Arial"/>
          <w:sz w:val="22"/>
          <w:szCs w:val="22"/>
          <w:lang w:val="en-GB" w:eastAsia="zh-CN"/>
        </w:rPr>
        <w:t>e</w:t>
      </w:r>
      <w:r w:rsidRPr="00A515CB">
        <w:rPr>
          <w:rFonts w:eastAsia="宋体" w:cs="Arial"/>
          <w:sz w:val="22"/>
          <w:szCs w:val="22"/>
          <w:lang w:val="en-GB" w:eastAsia="zh-CN"/>
        </w:rPr>
        <w:tab/>
        <w:t>R3-</w:t>
      </w:r>
      <w:r w:rsidR="00E7286B">
        <w:rPr>
          <w:rFonts w:eastAsia="宋体" w:cs="Arial" w:hint="eastAsia"/>
          <w:sz w:val="22"/>
          <w:szCs w:val="22"/>
          <w:lang w:val="en-GB" w:eastAsia="zh-CN"/>
        </w:rPr>
        <w:t>215590</w:t>
      </w:r>
    </w:p>
    <w:p w:rsidR="00EA7C31" w:rsidRPr="00A515CB"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A515CB">
        <w:rPr>
          <w:rFonts w:ascii="Arial" w:eastAsia="宋体" w:hAnsi="Arial" w:cs="Arial"/>
          <w:b/>
          <w:sz w:val="22"/>
          <w:szCs w:val="22"/>
          <w:lang w:val="en-GB" w:eastAsia="zh-CN"/>
        </w:rPr>
        <w:t>E-meeting</w:t>
      </w:r>
      <w:r w:rsidR="00BB5CC4" w:rsidRPr="00A515CB">
        <w:rPr>
          <w:rFonts w:ascii="Arial" w:eastAsia="宋体" w:hAnsi="Arial" w:cs="Arial"/>
          <w:b/>
          <w:sz w:val="22"/>
          <w:szCs w:val="22"/>
          <w:lang w:val="en-GB" w:eastAsia="zh-CN"/>
        </w:rPr>
        <w:t xml:space="preserve">, </w:t>
      </w:r>
      <w:r w:rsidR="00B609AB">
        <w:rPr>
          <w:rFonts w:ascii="Arial" w:eastAsia="宋体" w:hAnsi="Arial" w:cs="Arial"/>
          <w:b/>
          <w:sz w:val="22"/>
          <w:szCs w:val="22"/>
          <w:lang w:val="en-GB" w:eastAsia="zh-CN"/>
        </w:rPr>
        <w:t>1st</w:t>
      </w:r>
      <w:r w:rsidR="00E6055D">
        <w:rPr>
          <w:rFonts w:ascii="Arial" w:eastAsia="宋体" w:hAnsi="Arial" w:cs="Arial"/>
          <w:b/>
          <w:sz w:val="22"/>
          <w:szCs w:val="22"/>
          <w:lang w:val="en-GB" w:eastAsia="zh-CN"/>
        </w:rPr>
        <w:t xml:space="preserve"> </w:t>
      </w:r>
      <w:r w:rsidRPr="00A515CB">
        <w:rPr>
          <w:rFonts w:ascii="Arial" w:eastAsia="宋体" w:hAnsi="Arial" w:cs="Arial"/>
          <w:b/>
          <w:sz w:val="22"/>
          <w:szCs w:val="22"/>
          <w:lang w:val="en-GB" w:eastAsia="zh-CN"/>
        </w:rPr>
        <w:t xml:space="preserve">– </w:t>
      </w:r>
      <w:r w:rsidR="00B609AB">
        <w:rPr>
          <w:rFonts w:ascii="Arial" w:eastAsia="宋体" w:hAnsi="Arial" w:cs="Arial"/>
          <w:b/>
          <w:sz w:val="22"/>
          <w:szCs w:val="22"/>
          <w:lang w:val="en-GB" w:eastAsia="zh-CN"/>
        </w:rPr>
        <w:t>11</w:t>
      </w:r>
      <w:r w:rsidRPr="00A515CB">
        <w:rPr>
          <w:rFonts w:ascii="Arial" w:eastAsia="宋体" w:hAnsi="Arial" w:cs="Arial"/>
          <w:b/>
          <w:sz w:val="22"/>
          <w:szCs w:val="22"/>
          <w:lang w:val="en-GB" w:eastAsia="zh-CN"/>
        </w:rPr>
        <w:t xml:space="preserve">th </w:t>
      </w:r>
      <w:r w:rsidR="00B609AB">
        <w:rPr>
          <w:rFonts w:ascii="Arial" w:eastAsia="宋体" w:hAnsi="Arial" w:cs="Arial"/>
          <w:b/>
          <w:sz w:val="22"/>
          <w:szCs w:val="22"/>
          <w:lang w:val="en-GB" w:eastAsia="zh-CN"/>
        </w:rPr>
        <w:t>November</w:t>
      </w:r>
      <w:r w:rsidRPr="00A515CB">
        <w:rPr>
          <w:rFonts w:ascii="Arial" w:eastAsia="宋体" w:hAnsi="Arial" w:cs="Arial"/>
          <w:b/>
          <w:sz w:val="22"/>
          <w:szCs w:val="22"/>
          <w:lang w:val="en-GB" w:eastAsia="zh-CN"/>
        </w:rPr>
        <w:t xml:space="preserve"> </w:t>
      </w:r>
      <w:r w:rsidR="00AD5969" w:rsidRPr="00A515CB">
        <w:rPr>
          <w:rFonts w:ascii="Arial" w:eastAsia="宋体" w:hAnsi="Arial" w:cs="Arial"/>
          <w:b/>
          <w:sz w:val="22"/>
          <w:szCs w:val="22"/>
          <w:lang w:val="en-GB" w:eastAsia="zh-CN"/>
        </w:rPr>
        <w:t>20</w:t>
      </w:r>
      <w:r w:rsidR="00873945" w:rsidRPr="00A515CB">
        <w:rPr>
          <w:rFonts w:ascii="Arial" w:eastAsia="宋体" w:hAnsi="Arial" w:cs="Arial"/>
          <w:b/>
          <w:sz w:val="22"/>
          <w:szCs w:val="22"/>
          <w:lang w:val="en-GB" w:eastAsia="zh-CN"/>
        </w:rPr>
        <w:t>2</w:t>
      </w:r>
      <w:r w:rsidR="00806BC8" w:rsidRPr="00A515CB">
        <w:rPr>
          <w:rFonts w:ascii="Arial" w:eastAsia="宋体" w:hAnsi="Arial" w:cs="Arial"/>
          <w:b/>
          <w:sz w:val="22"/>
          <w:szCs w:val="22"/>
          <w:lang w:val="en-GB" w:eastAsia="zh-CN"/>
        </w:rPr>
        <w:t>1</w:t>
      </w:r>
    </w:p>
    <w:p w:rsidR="00EA7C31" w:rsidRPr="00A515CB" w:rsidRDefault="00EA7C31" w:rsidP="00EA7C31">
      <w:pPr>
        <w:pStyle w:val="a4"/>
        <w:rPr>
          <w:rFonts w:eastAsia="宋体" w:cs="Arial"/>
          <w:sz w:val="22"/>
          <w:szCs w:val="22"/>
          <w:lang w:val="en-GB" w:eastAsia="zh-CN"/>
        </w:rPr>
      </w:pPr>
    </w:p>
    <w:p w:rsidR="00EA7C31" w:rsidRPr="00A515CB" w:rsidRDefault="00EA7C31" w:rsidP="00EA7C31">
      <w:pPr>
        <w:pStyle w:val="a4"/>
        <w:tabs>
          <w:tab w:val="clear" w:pos="4536"/>
          <w:tab w:val="left" w:pos="1800"/>
        </w:tabs>
        <w:ind w:left="1800" w:hanging="1800"/>
        <w:jc w:val="both"/>
        <w:rPr>
          <w:rFonts w:eastAsia="宋体" w:cs="Arial"/>
          <w:sz w:val="22"/>
          <w:szCs w:val="22"/>
          <w:lang w:val="en-GB" w:eastAsia="zh-CN"/>
        </w:rPr>
      </w:pPr>
      <w:r w:rsidRPr="00A515CB">
        <w:rPr>
          <w:rFonts w:cs="Arial"/>
          <w:sz w:val="22"/>
          <w:szCs w:val="22"/>
          <w:lang w:val="en-GB"/>
        </w:rPr>
        <w:t>Source:</w:t>
      </w:r>
      <w:r w:rsidRPr="00A515CB">
        <w:rPr>
          <w:rFonts w:cs="Arial"/>
          <w:sz w:val="22"/>
          <w:szCs w:val="22"/>
          <w:lang w:val="en-GB"/>
        </w:rPr>
        <w:tab/>
      </w:r>
      <w:r w:rsidRPr="00A515CB">
        <w:rPr>
          <w:rFonts w:eastAsia="宋体" w:cs="Arial"/>
          <w:sz w:val="22"/>
          <w:szCs w:val="22"/>
          <w:lang w:val="en-GB" w:eastAsia="zh-CN"/>
        </w:rPr>
        <w:t>CATT</w:t>
      </w:r>
    </w:p>
    <w:p w:rsidR="00AE0042" w:rsidRPr="00A515CB" w:rsidRDefault="00B87FBC" w:rsidP="00FF265F">
      <w:pPr>
        <w:pStyle w:val="a4"/>
        <w:tabs>
          <w:tab w:val="clear" w:pos="4536"/>
          <w:tab w:val="left" w:pos="1800"/>
          <w:tab w:val="left" w:pos="5103"/>
        </w:tabs>
        <w:jc w:val="both"/>
        <w:rPr>
          <w:rFonts w:eastAsia="宋体" w:cs="Arial"/>
          <w:sz w:val="22"/>
          <w:szCs w:val="22"/>
          <w:lang w:val="en-GB" w:eastAsia="zh-CN"/>
        </w:rPr>
      </w:pPr>
      <w:r w:rsidRPr="00A515CB">
        <w:rPr>
          <w:rFonts w:cs="Arial"/>
          <w:sz w:val="22"/>
          <w:szCs w:val="22"/>
          <w:lang w:val="en-GB"/>
        </w:rPr>
        <w:t>Title:</w:t>
      </w:r>
      <w:bookmarkStart w:id="0" w:name="Title"/>
      <w:bookmarkEnd w:id="0"/>
      <w:r w:rsidRPr="00A515CB">
        <w:rPr>
          <w:rFonts w:cs="Arial"/>
          <w:sz w:val="22"/>
          <w:szCs w:val="22"/>
          <w:lang w:val="en-GB"/>
        </w:rPr>
        <w:tab/>
      </w:r>
      <w:r w:rsidR="006E67DB" w:rsidRPr="00A515CB">
        <w:rPr>
          <w:rFonts w:eastAsiaTheme="minorEastAsia" w:cs="Arial"/>
          <w:sz w:val="22"/>
          <w:szCs w:val="22"/>
          <w:lang w:val="en-GB" w:eastAsia="zh-CN"/>
        </w:rPr>
        <w:t xml:space="preserve">Discussion on </w:t>
      </w:r>
      <w:r w:rsidR="00C57574">
        <w:rPr>
          <w:rFonts w:eastAsiaTheme="minorEastAsia" w:cs="Arial"/>
          <w:sz w:val="22"/>
          <w:szCs w:val="22"/>
          <w:lang w:val="en-GB" w:eastAsia="zh-CN"/>
        </w:rPr>
        <w:t>indicating</w:t>
      </w:r>
      <w:r w:rsidR="000320D8">
        <w:rPr>
          <w:rFonts w:eastAsiaTheme="minorEastAsia" w:cs="Arial"/>
          <w:sz w:val="22"/>
          <w:szCs w:val="22"/>
          <w:lang w:val="en-GB" w:eastAsia="zh-CN"/>
        </w:rPr>
        <w:t xml:space="preserve"> TAI</w:t>
      </w:r>
      <w:r w:rsidR="00B609AB">
        <w:rPr>
          <w:rFonts w:eastAsiaTheme="minorEastAsia" w:cs="Arial"/>
          <w:sz w:val="22"/>
          <w:szCs w:val="22"/>
          <w:lang w:val="en-GB" w:eastAsia="zh-CN"/>
        </w:rPr>
        <w:t xml:space="preserve"> toward the Core Network</w:t>
      </w:r>
    </w:p>
    <w:p w:rsidR="00B87FBC" w:rsidRPr="00A515CB" w:rsidRDefault="00B87FBC" w:rsidP="000909F5">
      <w:pPr>
        <w:pStyle w:val="a4"/>
        <w:tabs>
          <w:tab w:val="left" w:pos="1800"/>
        </w:tabs>
        <w:jc w:val="both"/>
        <w:rPr>
          <w:rFonts w:eastAsia="宋体" w:cs="Arial"/>
          <w:sz w:val="22"/>
          <w:szCs w:val="22"/>
          <w:lang w:val="en-GB" w:eastAsia="zh-CN"/>
        </w:rPr>
      </w:pPr>
      <w:r w:rsidRPr="00A515CB">
        <w:rPr>
          <w:rFonts w:cs="Arial"/>
          <w:sz w:val="22"/>
          <w:szCs w:val="22"/>
          <w:lang w:val="en-GB"/>
        </w:rPr>
        <w:t>Agenda Item:</w:t>
      </w:r>
      <w:bookmarkStart w:id="1" w:name="Source"/>
      <w:bookmarkEnd w:id="1"/>
      <w:r w:rsidR="00AF764A" w:rsidRPr="00A515CB">
        <w:rPr>
          <w:rFonts w:cs="Arial"/>
          <w:sz w:val="22"/>
          <w:szCs w:val="22"/>
          <w:lang w:val="en-GB"/>
        </w:rPr>
        <w:tab/>
      </w:r>
      <w:r w:rsidR="00254229">
        <w:rPr>
          <w:rFonts w:eastAsia="宋体" w:cs="Arial" w:hint="eastAsia"/>
          <w:sz w:val="22"/>
          <w:szCs w:val="22"/>
          <w:lang w:val="en-GB" w:eastAsia="zh-CN"/>
        </w:rPr>
        <w:t>8.1</w:t>
      </w:r>
    </w:p>
    <w:p w:rsidR="00B87FBC" w:rsidRPr="00A515CB" w:rsidRDefault="00B87FBC" w:rsidP="000909F5">
      <w:pPr>
        <w:pStyle w:val="a4"/>
        <w:tabs>
          <w:tab w:val="left" w:pos="1800"/>
        </w:tabs>
        <w:jc w:val="both"/>
        <w:rPr>
          <w:rFonts w:eastAsia="宋体" w:cs="Arial"/>
          <w:sz w:val="22"/>
          <w:szCs w:val="22"/>
          <w:lang w:val="en-GB" w:eastAsia="zh-CN"/>
        </w:rPr>
      </w:pPr>
      <w:r w:rsidRPr="00A515CB">
        <w:rPr>
          <w:rFonts w:cs="Arial"/>
          <w:sz w:val="22"/>
          <w:szCs w:val="22"/>
          <w:lang w:val="en-GB"/>
        </w:rPr>
        <w:t>Document for:</w:t>
      </w:r>
      <w:r w:rsidRPr="00A515CB">
        <w:rPr>
          <w:rFonts w:cs="Arial"/>
          <w:sz w:val="22"/>
          <w:szCs w:val="22"/>
          <w:lang w:val="en-GB"/>
        </w:rPr>
        <w:tab/>
      </w:r>
      <w:bookmarkStart w:id="2" w:name="DocumentFor"/>
      <w:bookmarkEnd w:id="2"/>
      <w:r w:rsidR="00B81B31" w:rsidRPr="00A515CB">
        <w:rPr>
          <w:rFonts w:cs="Arial"/>
          <w:sz w:val="22"/>
          <w:szCs w:val="22"/>
          <w:lang w:val="en-GB"/>
        </w:rPr>
        <w:t>Discussio</w:t>
      </w:r>
      <w:r w:rsidR="00B81B31" w:rsidRPr="00A515CB">
        <w:rPr>
          <w:rFonts w:eastAsia="宋体" w:cs="Arial"/>
          <w:sz w:val="22"/>
          <w:szCs w:val="22"/>
          <w:lang w:val="en-GB" w:eastAsia="zh-CN"/>
        </w:rPr>
        <w:t>n</w:t>
      </w:r>
      <w:r w:rsidR="0011084A" w:rsidRPr="00A515CB">
        <w:rPr>
          <w:rFonts w:eastAsia="宋体" w:cs="Arial"/>
          <w:sz w:val="22"/>
          <w:szCs w:val="22"/>
          <w:lang w:val="en-GB" w:eastAsia="zh-CN"/>
        </w:rPr>
        <w:t xml:space="preserve"> and decision</w:t>
      </w:r>
    </w:p>
    <w:p w:rsidR="00B87FBC" w:rsidRPr="00A515CB" w:rsidRDefault="00B87FBC" w:rsidP="000909F5">
      <w:pPr>
        <w:pBdr>
          <w:bottom w:val="single" w:sz="4" w:space="1" w:color="auto"/>
        </w:pBdr>
        <w:tabs>
          <w:tab w:val="left" w:pos="2552"/>
        </w:tabs>
        <w:jc w:val="both"/>
        <w:rPr>
          <w:sz w:val="22"/>
          <w:szCs w:val="22"/>
          <w:lang w:val="en-GB"/>
        </w:rPr>
      </w:pPr>
    </w:p>
    <w:p w:rsidR="002158AD" w:rsidRPr="00A515CB" w:rsidRDefault="002158AD" w:rsidP="001E49EB">
      <w:pPr>
        <w:pStyle w:val="1"/>
        <w:numPr>
          <w:ilvl w:val="0"/>
          <w:numId w:val="22"/>
        </w:numPr>
        <w:rPr>
          <w:lang w:val="en-GB"/>
        </w:rPr>
      </w:pPr>
      <w:r w:rsidRPr="00A515CB">
        <w:rPr>
          <w:lang w:val="en-GB"/>
        </w:rPr>
        <w:t>Introduction</w:t>
      </w:r>
    </w:p>
    <w:p w:rsidR="00FE4AA6" w:rsidRDefault="00A92ADE" w:rsidP="00FE4AA6">
      <w:pPr>
        <w:pStyle w:val="proposaltext"/>
      </w:pPr>
      <w:r>
        <w:t xml:space="preserve">In this meeting RAN3 received an LS sent from </w:t>
      </w:r>
      <w:r w:rsidR="002B53A6">
        <w:t>SA2</w:t>
      </w:r>
      <w:r w:rsidR="00FE4846">
        <w:rPr>
          <w:rFonts w:hint="eastAsia"/>
        </w:rPr>
        <w:t xml:space="preserve"> </w:t>
      </w:r>
      <w:r w:rsidR="00804C44">
        <w:rPr>
          <w:rFonts w:hint="eastAsia"/>
        </w:rPr>
        <w:t>[1]</w:t>
      </w:r>
      <w:r>
        <w:t xml:space="preserve">, </w:t>
      </w:r>
      <w:r w:rsidR="002B53A6">
        <w:t>which answers 2 questions raised by RAN3</w:t>
      </w:r>
      <w:r w:rsidR="00532A80" w:rsidRPr="00532A80">
        <w:t xml:space="preserve"> </w:t>
      </w:r>
      <w:r w:rsidR="00DF70E1">
        <w:t>[</w:t>
      </w:r>
      <w:r w:rsidR="00FE4846">
        <w:rPr>
          <w:rFonts w:hint="eastAsia"/>
        </w:rPr>
        <w:t>2</w:t>
      </w:r>
      <w:r w:rsidR="00DF70E1">
        <w:t>].</w:t>
      </w:r>
      <w:r w:rsidR="002B53A6">
        <w:t xml:space="preserve"> The former question is on UE location and the latter question is on </w:t>
      </w:r>
      <w:r w:rsidR="00C57574">
        <w:t>indicating</w:t>
      </w:r>
      <w:r w:rsidR="000320D8">
        <w:t xml:space="preserve"> TAI toward the Core Network.</w:t>
      </w:r>
    </w:p>
    <w:tbl>
      <w:tblPr>
        <w:tblStyle w:val="a7"/>
        <w:tblW w:w="0" w:type="auto"/>
        <w:tblLook w:val="04A0" w:firstRow="1" w:lastRow="0" w:firstColumn="1" w:lastColumn="0" w:noHBand="0" w:noVBand="1"/>
      </w:tblPr>
      <w:tblGrid>
        <w:gridCol w:w="9854"/>
      </w:tblGrid>
      <w:tr w:rsidR="00AA3A7F" w:rsidTr="0075640C">
        <w:tc>
          <w:tcPr>
            <w:tcW w:w="9854" w:type="dxa"/>
          </w:tcPr>
          <w:p w:rsidR="00AA3A7F" w:rsidRPr="00A30E6D" w:rsidRDefault="00AA3A7F" w:rsidP="0075640C">
            <w:pPr>
              <w:rPr>
                <w:rFonts w:ascii="Arial" w:eastAsia="宋体" w:hAnsi="Arial" w:cs="Arial"/>
                <w:b/>
                <w:bCs/>
                <w:color w:val="000000"/>
              </w:rPr>
            </w:pPr>
            <w:r w:rsidRPr="00A30E6D">
              <w:rPr>
                <w:rFonts w:ascii="Arial" w:eastAsia="宋体" w:hAnsi="Arial" w:cs="Arial"/>
                <w:b/>
                <w:bCs/>
                <w:color w:val="000000"/>
              </w:rPr>
              <w:t xml:space="preserve">Question 4: RAN3 requests RAN2, CT1 and SA2 to provide any feedback on above issue (i.e. which TAC should be reported by the gNB in case of multiple broadcast TAC).  </w:t>
            </w:r>
          </w:p>
          <w:p w:rsidR="00AA3A7F" w:rsidRPr="001D28FE" w:rsidRDefault="00AA3A7F" w:rsidP="0075640C">
            <w:pPr>
              <w:rPr>
                <w:color w:val="0000CC"/>
                <w:sz w:val="22"/>
                <w:szCs w:val="22"/>
                <w:lang w:val="en-GB"/>
              </w:rPr>
            </w:pPr>
          </w:p>
          <w:p w:rsidR="00AA3A7F" w:rsidRPr="00E31893" w:rsidRDefault="00AA3A7F" w:rsidP="0075640C">
            <w:pPr>
              <w:rPr>
                <w:rFonts w:ascii="Arial" w:eastAsia="宋体" w:hAnsi="Arial" w:cs="Arial"/>
                <w:color w:val="0000CC"/>
              </w:rPr>
            </w:pPr>
            <w:r w:rsidRPr="00E31893">
              <w:rPr>
                <w:rFonts w:ascii="Arial" w:eastAsia="宋体" w:hAnsi="Arial" w:cs="Arial"/>
                <w:b/>
                <w:bCs/>
                <w:color w:val="0000CC"/>
              </w:rPr>
              <w:t>Answer from SA2</w:t>
            </w:r>
            <w:r w:rsidRPr="00E31893">
              <w:rPr>
                <w:rFonts w:ascii="Arial" w:eastAsia="宋体" w:hAnsi="Arial" w:cs="Arial"/>
                <w:color w:val="0000CC"/>
              </w:rPr>
              <w:t>:</w:t>
            </w:r>
          </w:p>
          <w:p w:rsidR="00AA3A7F" w:rsidRPr="00E31893" w:rsidRDefault="00AA3A7F" w:rsidP="0075640C">
            <w:pPr>
              <w:ind w:left="720"/>
              <w:rPr>
                <w:rFonts w:ascii="Arial" w:eastAsia="宋体" w:hAnsi="Arial" w:cs="Arial"/>
                <w:color w:val="0000CC"/>
              </w:rPr>
            </w:pPr>
          </w:p>
          <w:p w:rsidR="00AA3A7F" w:rsidRDefault="00AA3A7F" w:rsidP="0075640C">
            <w:pPr>
              <w:rPr>
                <w:rFonts w:ascii="Arial" w:eastAsia="宋体" w:hAnsi="Arial" w:cs="Arial"/>
                <w:color w:val="0000CC"/>
              </w:rPr>
            </w:pPr>
            <w:r>
              <w:rPr>
                <w:rFonts w:ascii="Arial" w:eastAsia="宋体" w:hAnsi="Arial" w:cs="Arial"/>
                <w:color w:val="0000CC"/>
              </w:rPr>
              <w:t xml:space="preserve">SA2 has identified several alternative options for reporting of a TAC in the ULI. </w:t>
            </w:r>
          </w:p>
          <w:p w:rsidR="00AA3A7F" w:rsidRDefault="00AA3A7F" w:rsidP="0075640C">
            <w:pPr>
              <w:ind w:left="2160" w:hanging="1440"/>
              <w:rPr>
                <w:rFonts w:ascii="Arial" w:eastAsia="宋体" w:hAnsi="Arial" w:cs="Arial"/>
                <w:color w:val="0000CC"/>
              </w:rPr>
            </w:pPr>
            <w:r w:rsidRPr="00B356FB">
              <w:rPr>
                <w:rFonts w:ascii="Arial" w:eastAsia="宋体" w:hAnsi="Arial" w:cs="Arial"/>
                <w:color w:val="0000CC"/>
              </w:rPr>
              <w:t>Option A:</w:t>
            </w:r>
            <w:r>
              <w:rPr>
                <w:rFonts w:ascii="Arial" w:eastAsia="宋体" w:hAnsi="Arial" w:cs="Arial"/>
                <w:color w:val="0000CC"/>
              </w:rPr>
              <w:tab/>
              <w:t xml:space="preserve">The ULI contains a TAC selected by NG-RAN out of the </w:t>
            </w:r>
            <w:r w:rsidRPr="00B356FB">
              <w:rPr>
                <w:rFonts w:ascii="Arial" w:eastAsia="宋体" w:hAnsi="Arial" w:cs="Arial"/>
                <w:color w:val="0000CC"/>
              </w:rPr>
              <w:t>TAC</w:t>
            </w:r>
            <w:r>
              <w:rPr>
                <w:rFonts w:ascii="Arial" w:eastAsia="宋体" w:hAnsi="Arial" w:cs="Arial"/>
                <w:color w:val="0000CC"/>
              </w:rPr>
              <w:t>(</w:t>
            </w:r>
            <w:r w:rsidRPr="00B356FB">
              <w:rPr>
                <w:rFonts w:ascii="Arial" w:eastAsia="宋体" w:hAnsi="Arial" w:cs="Arial"/>
                <w:color w:val="0000CC"/>
              </w:rPr>
              <w:t>s</w:t>
            </w:r>
            <w:r>
              <w:rPr>
                <w:rFonts w:ascii="Arial" w:eastAsia="宋体" w:hAnsi="Arial" w:cs="Arial"/>
                <w:color w:val="0000CC"/>
              </w:rPr>
              <w:t>)</w:t>
            </w:r>
            <w:r w:rsidRPr="00B356FB">
              <w:rPr>
                <w:rFonts w:ascii="Arial" w:eastAsia="宋体" w:hAnsi="Arial" w:cs="Arial"/>
                <w:color w:val="0000CC"/>
              </w:rPr>
              <w:t xml:space="preserve"> broadcast by the serving radio cell for the UE. </w:t>
            </w:r>
            <w:r>
              <w:rPr>
                <w:rFonts w:ascii="Arial" w:eastAsia="宋体" w:hAnsi="Arial" w:cs="Arial"/>
                <w:color w:val="0000CC"/>
              </w:rPr>
              <w:t xml:space="preserve">Different options are available for how this TAC is selected. For example: </w:t>
            </w:r>
          </w:p>
          <w:p w:rsidR="00AA3A7F" w:rsidRPr="004D5891" w:rsidRDefault="00AA3A7F" w:rsidP="0075640C">
            <w:pPr>
              <w:pStyle w:val="af"/>
              <w:numPr>
                <w:ilvl w:val="0"/>
                <w:numId w:val="26"/>
              </w:numPr>
              <w:contextualSpacing w:val="0"/>
              <w:rPr>
                <w:rFonts w:ascii="Arial" w:eastAsia="宋体" w:hAnsi="Arial" w:cs="Arial"/>
                <w:color w:val="0000CC"/>
                <w:lang w:eastAsia="ko-KR"/>
              </w:rPr>
            </w:pPr>
            <w:r w:rsidRPr="004D5891">
              <w:rPr>
                <w:rFonts w:ascii="Arial" w:eastAsia="宋体" w:hAnsi="Arial" w:cs="Arial"/>
                <w:color w:val="0000CC"/>
                <w:lang w:eastAsia="ko-KR"/>
              </w:rPr>
              <w:t xml:space="preserve">The TAC could be selected by NG-RAN and correspond to the TA in which the UE is physically located if this is one of the TACs broadcast in the serving radio cell. NG-RAN selects the TAC based on its available knowledge of the UE location. This option does not apply in case the UE is located in a TAI and the corresponding TAC is not broadcast in UE’s serving cell (e.g. in case of hard TAC). </w:t>
            </w:r>
          </w:p>
          <w:p w:rsidR="00AA3A7F" w:rsidRPr="004D5891" w:rsidRDefault="00AA3A7F" w:rsidP="0075640C">
            <w:pPr>
              <w:pStyle w:val="af"/>
              <w:numPr>
                <w:ilvl w:val="0"/>
                <w:numId w:val="26"/>
              </w:numPr>
              <w:contextualSpacing w:val="0"/>
              <w:rPr>
                <w:rFonts w:ascii="Arial" w:eastAsia="宋体" w:hAnsi="Arial" w:cs="Arial"/>
                <w:color w:val="0000CC"/>
                <w:lang w:eastAsia="ko-KR"/>
              </w:rPr>
            </w:pPr>
            <w:r>
              <w:rPr>
                <w:rFonts w:ascii="Arial" w:eastAsia="宋体" w:hAnsi="Arial" w:cs="Arial"/>
                <w:color w:val="0000CC"/>
                <w:lang w:eastAsia="ko-KR"/>
              </w:rPr>
              <w:t>T</w:t>
            </w:r>
            <w:r w:rsidRPr="004D5891">
              <w:rPr>
                <w:rFonts w:ascii="Arial" w:eastAsia="宋体" w:hAnsi="Arial" w:cs="Arial"/>
                <w:color w:val="0000CC"/>
                <w:lang w:eastAsia="ko-KR"/>
              </w:rPr>
              <w:t xml:space="preserve">he TAC </w:t>
            </w:r>
            <w:r>
              <w:rPr>
                <w:rFonts w:ascii="Arial" w:eastAsia="宋体" w:hAnsi="Arial" w:cs="Arial"/>
                <w:color w:val="0000CC"/>
                <w:lang w:eastAsia="ko-KR"/>
              </w:rPr>
              <w:t xml:space="preserve">could be selected by NG-RAN and corresponding to </w:t>
            </w:r>
            <w:r w:rsidRPr="004D5891">
              <w:rPr>
                <w:rFonts w:ascii="Arial" w:eastAsia="宋体" w:hAnsi="Arial" w:cs="Arial"/>
                <w:color w:val="0000CC"/>
                <w:lang w:eastAsia="ko-KR"/>
              </w:rPr>
              <w:t xml:space="preserve">the TA with greatest geographic overlap with the </w:t>
            </w:r>
            <w:r>
              <w:rPr>
                <w:rFonts w:ascii="Arial" w:eastAsia="宋体" w:hAnsi="Arial" w:cs="Arial"/>
                <w:color w:val="0000CC"/>
                <w:lang w:eastAsia="ko-KR"/>
              </w:rPr>
              <w:t xml:space="preserve">current earth area projected by the </w:t>
            </w:r>
            <w:r w:rsidRPr="004D5891">
              <w:rPr>
                <w:rFonts w:ascii="Arial" w:eastAsia="宋体" w:hAnsi="Arial" w:cs="Arial"/>
                <w:color w:val="0000CC"/>
                <w:lang w:eastAsia="ko-KR"/>
              </w:rPr>
              <w:t xml:space="preserve">NTN Uu cell. </w:t>
            </w:r>
          </w:p>
          <w:p w:rsidR="00F06317" w:rsidRDefault="00F06317" w:rsidP="0075640C">
            <w:pPr>
              <w:ind w:left="2160" w:hanging="1440"/>
              <w:rPr>
                <w:rFonts w:ascii="Arial" w:eastAsia="宋体" w:hAnsi="Arial" w:cs="Arial"/>
                <w:color w:val="0000CC"/>
                <w:lang w:eastAsia="zh-CN"/>
              </w:rPr>
            </w:pPr>
          </w:p>
          <w:p w:rsidR="00AA3A7F" w:rsidRDefault="00AA3A7F" w:rsidP="0075640C">
            <w:pPr>
              <w:ind w:left="2160" w:hanging="1440"/>
              <w:rPr>
                <w:rFonts w:ascii="Arial" w:eastAsia="宋体" w:hAnsi="Arial" w:cs="Arial"/>
                <w:color w:val="0000CC"/>
              </w:rPr>
            </w:pPr>
            <w:r>
              <w:rPr>
                <w:rFonts w:ascii="Arial" w:eastAsia="宋体" w:hAnsi="Arial" w:cs="Arial"/>
                <w:color w:val="0000CC"/>
              </w:rPr>
              <w:t>Option B:</w:t>
            </w:r>
            <w:r>
              <w:rPr>
                <w:rFonts w:ascii="Arial" w:eastAsia="宋体" w:hAnsi="Arial" w:cs="Arial"/>
                <w:color w:val="0000CC"/>
              </w:rPr>
              <w:tab/>
              <w:t>The ULI contains a</w:t>
            </w:r>
            <w:r w:rsidRPr="00B356FB">
              <w:rPr>
                <w:rFonts w:ascii="Arial" w:eastAsia="宋体" w:hAnsi="Arial" w:cs="Arial"/>
                <w:color w:val="0000CC"/>
              </w:rPr>
              <w:t xml:space="preserve"> TAC </w:t>
            </w:r>
            <w:r>
              <w:rPr>
                <w:rFonts w:ascii="Arial" w:eastAsia="宋体" w:hAnsi="Arial" w:cs="Arial"/>
                <w:color w:val="0000CC"/>
              </w:rPr>
              <w:t xml:space="preserve">selected by the UE out of the TAC(s) </w:t>
            </w:r>
            <w:r w:rsidRPr="00B356FB">
              <w:rPr>
                <w:rFonts w:ascii="Arial" w:eastAsia="宋体" w:hAnsi="Arial" w:cs="Arial"/>
                <w:color w:val="0000CC"/>
              </w:rPr>
              <w:t>broadcast by the serving radio cell.</w:t>
            </w:r>
            <w:r>
              <w:rPr>
                <w:rFonts w:ascii="Arial" w:eastAsia="宋体" w:hAnsi="Arial" w:cs="Arial"/>
                <w:color w:val="0000CC"/>
              </w:rPr>
              <w:t xml:space="preserve"> </w:t>
            </w:r>
            <w:r w:rsidRPr="00015618">
              <w:rPr>
                <w:rFonts w:ascii="Arial" w:eastAsia="宋体" w:hAnsi="Arial" w:cs="Arial"/>
                <w:color w:val="0000CC"/>
              </w:rPr>
              <w:t xml:space="preserve">The TAC </w:t>
            </w:r>
            <w:r>
              <w:rPr>
                <w:rFonts w:ascii="Arial" w:eastAsia="宋体" w:hAnsi="Arial" w:cs="Arial"/>
                <w:color w:val="0000CC"/>
              </w:rPr>
              <w:t>could</w:t>
            </w:r>
            <w:r w:rsidRPr="00015618">
              <w:rPr>
                <w:rFonts w:ascii="Arial" w:eastAsia="宋体" w:hAnsi="Arial" w:cs="Arial"/>
                <w:color w:val="0000CC"/>
              </w:rPr>
              <w:t xml:space="preserve"> be selected by the UE based on </w:t>
            </w:r>
            <w:r>
              <w:rPr>
                <w:rFonts w:ascii="Arial" w:eastAsia="宋体" w:hAnsi="Arial" w:cs="Arial"/>
                <w:color w:val="0000CC"/>
              </w:rPr>
              <w:t xml:space="preserve">the </w:t>
            </w:r>
            <w:r w:rsidRPr="00015618">
              <w:rPr>
                <w:rFonts w:ascii="Arial" w:eastAsia="宋体" w:hAnsi="Arial" w:cs="Arial"/>
                <w:color w:val="0000CC"/>
              </w:rPr>
              <w:t>Registration Area and other information</w:t>
            </w:r>
            <w:r>
              <w:rPr>
                <w:rFonts w:ascii="Arial" w:eastAsia="宋体" w:hAnsi="Arial" w:cs="Arial"/>
                <w:color w:val="0000CC"/>
              </w:rPr>
              <w:t xml:space="preserve">. The UE provides the selected TAC to NG-RAN and NG-RAN provides it to the CN in the ULI. </w:t>
            </w:r>
          </w:p>
          <w:p w:rsidR="00AA3A7F" w:rsidRDefault="00AA3A7F" w:rsidP="0075640C">
            <w:pPr>
              <w:ind w:left="2160" w:hanging="1440"/>
              <w:rPr>
                <w:rFonts w:ascii="Arial" w:eastAsia="宋体" w:hAnsi="Arial" w:cs="Arial"/>
                <w:color w:val="0000CC"/>
              </w:rPr>
            </w:pPr>
            <w:r>
              <w:rPr>
                <w:rFonts w:ascii="Arial" w:eastAsia="宋体" w:hAnsi="Arial" w:cs="Arial"/>
                <w:color w:val="0000CC"/>
              </w:rPr>
              <w:t xml:space="preserve">Option C: </w:t>
            </w:r>
            <w:r>
              <w:rPr>
                <w:rFonts w:ascii="Arial" w:eastAsia="宋体" w:hAnsi="Arial" w:cs="Arial"/>
                <w:color w:val="0000CC"/>
              </w:rPr>
              <w:tab/>
            </w:r>
            <w:r w:rsidRPr="00B356FB">
              <w:rPr>
                <w:rFonts w:ascii="Arial" w:eastAsia="宋体" w:hAnsi="Arial" w:cs="Arial"/>
                <w:color w:val="0000CC"/>
              </w:rPr>
              <w:t>The ULI contains the TAC for the TA in which the UE is physically located</w:t>
            </w:r>
            <w:r>
              <w:rPr>
                <w:rFonts w:ascii="Arial" w:eastAsia="宋体" w:hAnsi="Arial" w:cs="Arial"/>
                <w:color w:val="0000CC"/>
              </w:rPr>
              <w:t>, independent of whether the TAC is broadcast in the serving radio cell or not. NG-RAN determines the TAC based on its available knowledge of the UE location. NG-RAN may also indicate in the ULI whether the TAC is broadcast in the serving radio cell.</w:t>
            </w:r>
          </w:p>
          <w:p w:rsidR="00AA3A7F" w:rsidRDefault="00AA3A7F" w:rsidP="0075640C">
            <w:pPr>
              <w:ind w:left="2160" w:hanging="1440"/>
              <w:rPr>
                <w:color w:val="0000CC"/>
                <w:sz w:val="22"/>
                <w:szCs w:val="22"/>
              </w:rPr>
            </w:pPr>
            <w:r>
              <w:rPr>
                <w:rFonts w:ascii="Arial" w:eastAsia="宋体" w:hAnsi="Arial" w:cs="Arial"/>
                <w:color w:val="0000CC"/>
              </w:rPr>
              <w:t xml:space="preserve">Option D: </w:t>
            </w:r>
            <w:r>
              <w:rPr>
                <w:rFonts w:ascii="Arial" w:eastAsia="宋体" w:hAnsi="Arial" w:cs="Arial"/>
                <w:color w:val="0000CC"/>
              </w:rPr>
              <w:tab/>
              <w:t xml:space="preserve">The ULI contains </w:t>
            </w:r>
            <w:bookmarkStart w:id="3" w:name="OLE_LINK43"/>
            <w:bookmarkStart w:id="4" w:name="OLE_LINK44"/>
            <w:r>
              <w:rPr>
                <w:rFonts w:ascii="Arial" w:eastAsia="宋体" w:hAnsi="Arial" w:cs="Arial"/>
                <w:color w:val="0000CC"/>
              </w:rPr>
              <w:t>all TAC(s) currently broadcast by the serving radio cell</w:t>
            </w:r>
            <w:bookmarkEnd w:id="3"/>
            <w:bookmarkEnd w:id="4"/>
            <w:r>
              <w:rPr>
                <w:rFonts w:ascii="Arial" w:eastAsia="宋体" w:hAnsi="Arial" w:cs="Arial"/>
                <w:color w:val="0000CC"/>
              </w:rPr>
              <w:t>.</w:t>
            </w:r>
          </w:p>
          <w:p w:rsidR="00AA3A7F" w:rsidRPr="00B54A69" w:rsidRDefault="00AA3A7F" w:rsidP="0075640C">
            <w:pPr>
              <w:rPr>
                <w:rFonts w:ascii="Arial" w:hAnsi="Arial" w:cs="Arial"/>
                <w:color w:val="0000CC"/>
              </w:rPr>
            </w:pPr>
            <w:r w:rsidRPr="00B54A69">
              <w:rPr>
                <w:rFonts w:ascii="Arial" w:hAnsi="Arial" w:cs="Arial"/>
                <w:color w:val="0000CC"/>
              </w:rPr>
              <w:t>There may also be additional options. SA2 would like to highlight that the options have different pros and cons, and that some options may have issues to support e.g. reachability/paging or mobility restrictions, which need to be further evaluated. SA2 would welcome feedback from CT1, RAN2 and RAN3 on the above options.</w:t>
            </w:r>
          </w:p>
          <w:p w:rsidR="00AA3A7F" w:rsidRPr="00FE4846" w:rsidRDefault="00AA3A7F" w:rsidP="00FE4846">
            <w:pPr>
              <w:rPr>
                <w:rFonts w:ascii="Arial" w:eastAsiaTheme="minorEastAsia" w:hAnsi="Arial" w:cs="Arial"/>
                <w:color w:val="0000CC"/>
                <w:lang w:eastAsia="zh-CN"/>
              </w:rPr>
            </w:pPr>
            <w:r w:rsidRPr="00B54A69">
              <w:rPr>
                <w:rFonts w:ascii="Arial" w:hAnsi="Arial" w:cs="Arial"/>
                <w:color w:val="0000CC"/>
              </w:rPr>
              <w:t>The support of broadcast of multiple TACs per PLMN and the options for reporting a TAC in a ULI as described above can impact support for mobility registration updating, paging, service areas and forbidden areas which SA2 commented on already in an LS entitled “LS Response to LS on multiple TACs per PLMN” in S2-2104891 sent from SA2#145e to RAN2, CT1 and CC RAN3. SA2 welcomes feedback, comments and questions from RAN2, RAN3 and CT1 on these aspects.</w:t>
            </w:r>
          </w:p>
        </w:tc>
      </w:tr>
    </w:tbl>
    <w:p w:rsidR="00AA3A7F" w:rsidRPr="0008707A" w:rsidRDefault="00AA3A7F" w:rsidP="00AA3A7F">
      <w:pPr>
        <w:pStyle w:val="proposaltext"/>
        <w:rPr>
          <w:lang w:val="en-US"/>
        </w:rPr>
      </w:pPr>
    </w:p>
    <w:p w:rsidR="00A92ADE" w:rsidRPr="00A515CB" w:rsidRDefault="00DD1240" w:rsidP="00FE4AA6">
      <w:pPr>
        <w:pStyle w:val="proposaltext"/>
      </w:pPr>
      <w:r>
        <w:t xml:space="preserve">Based on </w:t>
      </w:r>
      <w:r w:rsidR="008C1D8B">
        <w:rPr>
          <w:rFonts w:hint="eastAsia"/>
        </w:rPr>
        <w:t>the incoming</w:t>
      </w:r>
      <w:r w:rsidR="008C1D8B">
        <w:t xml:space="preserve"> </w:t>
      </w:r>
      <w:r>
        <w:t>LS</w:t>
      </w:r>
      <w:r w:rsidR="008C1D8B">
        <w:rPr>
          <w:rFonts w:hint="eastAsia"/>
        </w:rPr>
        <w:t xml:space="preserve"> [1]</w:t>
      </w:r>
      <w:r>
        <w:t xml:space="preserve">, we </w:t>
      </w:r>
      <w:r w:rsidR="000444AA">
        <w:t xml:space="preserve">briefly </w:t>
      </w:r>
      <w:r w:rsidR="00652913">
        <w:t xml:space="preserve">analyse the </w:t>
      </w:r>
      <w:r w:rsidR="00104BFA">
        <w:rPr>
          <w:rFonts w:hint="eastAsia"/>
        </w:rPr>
        <w:t>TAC issue</w:t>
      </w:r>
      <w:r w:rsidR="00B852B0">
        <w:t xml:space="preserve"> in this contribution</w:t>
      </w:r>
      <w:r w:rsidR="008F5687">
        <w:t>.</w:t>
      </w:r>
    </w:p>
    <w:p w:rsidR="00B87FBC" w:rsidRPr="00A515CB" w:rsidRDefault="00B70C25" w:rsidP="001E49EB">
      <w:pPr>
        <w:pStyle w:val="1"/>
        <w:numPr>
          <w:ilvl w:val="0"/>
          <w:numId w:val="22"/>
        </w:numPr>
        <w:rPr>
          <w:lang w:val="en-GB"/>
        </w:rPr>
      </w:pPr>
      <w:r w:rsidRPr="00A515CB">
        <w:rPr>
          <w:lang w:val="en-GB"/>
        </w:rPr>
        <w:lastRenderedPageBreak/>
        <w:t>Discussion</w:t>
      </w:r>
    </w:p>
    <w:p w:rsidR="00B1540C" w:rsidRPr="00FE4846" w:rsidRDefault="00C57574" w:rsidP="005212D7">
      <w:pPr>
        <w:pStyle w:val="proposaltext"/>
      </w:pPr>
      <w:bookmarkStart w:id="5" w:name="OLE_LINK78"/>
      <w:bookmarkStart w:id="6" w:name="OLE_LINK79"/>
      <w:r w:rsidRPr="00FE4846">
        <w:t xml:space="preserve">In the LS sent from SA2 four possible methods to </w:t>
      </w:r>
      <w:r w:rsidR="008C465B" w:rsidRPr="00FE4846">
        <w:t xml:space="preserve">indicate the TAI of UE toward the core network. In the first three methods </w:t>
      </w:r>
      <w:r w:rsidR="000665B9" w:rsidRPr="00FE4846">
        <w:rPr>
          <w:rFonts w:hint="eastAsia"/>
        </w:rPr>
        <w:t xml:space="preserve">(Option A, B and C), </w:t>
      </w:r>
      <w:r w:rsidR="000E0BC0" w:rsidRPr="00FE4846">
        <w:t>only one TAI is indicated, whereas in the last one method</w:t>
      </w:r>
      <w:r w:rsidR="000665B9" w:rsidRPr="00FE4846">
        <w:rPr>
          <w:rFonts w:hint="eastAsia"/>
        </w:rPr>
        <w:t xml:space="preserve"> (Option D),</w:t>
      </w:r>
      <w:r w:rsidR="000E0BC0" w:rsidRPr="00FE4846">
        <w:t xml:space="preserve"> multiple TAIs can be indicated.</w:t>
      </w:r>
    </w:p>
    <w:p w:rsidR="003B4176" w:rsidRPr="00FE4846" w:rsidRDefault="003B4176" w:rsidP="005212D7">
      <w:pPr>
        <w:pStyle w:val="proposaltext"/>
      </w:pPr>
      <w:r w:rsidRPr="0008707A">
        <w:rPr>
          <w:b/>
        </w:rPr>
        <w:t>For Hard TAC broadcast case</w:t>
      </w:r>
      <w:r w:rsidRPr="00FE4846">
        <w:rPr>
          <w:rFonts w:hint="eastAsia"/>
        </w:rPr>
        <w:t>, NG-RAN only need</w:t>
      </w:r>
      <w:r w:rsidR="006A313E" w:rsidRPr="0008707A">
        <w:t>s</w:t>
      </w:r>
      <w:r w:rsidRPr="00FE4846">
        <w:rPr>
          <w:rFonts w:hint="eastAsia"/>
        </w:rPr>
        <w:t xml:space="preserve"> to indicate the 5GC the broadcast TAC in the SI of the serving cell where UE is located.</w:t>
      </w:r>
      <w:r w:rsidR="00653DDA" w:rsidRPr="00FE4846">
        <w:rPr>
          <w:rFonts w:hint="eastAsia"/>
        </w:rPr>
        <w:t xml:space="preserve"> </w:t>
      </w:r>
      <w:r w:rsidR="00653DDA" w:rsidRPr="00FE4846">
        <w:t>I</w:t>
      </w:r>
      <w:r w:rsidR="00653DDA" w:rsidRPr="00FE4846">
        <w:rPr>
          <w:rFonts w:hint="eastAsia"/>
        </w:rPr>
        <w:t>n this case, report the TAC where UE is physically located may lead to some issue, e.g. the reported TAC is not broadcasted, which may bring the UE not reachable issue for the paging.</w:t>
      </w:r>
    </w:p>
    <w:p w:rsidR="00653DDA" w:rsidRPr="0008707A" w:rsidRDefault="00653DDA" w:rsidP="005212D7">
      <w:pPr>
        <w:pStyle w:val="proposaltext"/>
        <w:rPr>
          <w:b/>
        </w:rPr>
      </w:pPr>
      <w:r w:rsidRPr="0008707A">
        <w:rPr>
          <w:b/>
        </w:rPr>
        <w:t xml:space="preserve">Observation 1: For Hard TAC broadcast case, </w:t>
      </w:r>
      <w:r w:rsidR="00DD369B" w:rsidRPr="0008707A">
        <w:rPr>
          <w:b/>
        </w:rPr>
        <w:t>NG-RAN only needs to indicate the broadcast TAC to 5GC.</w:t>
      </w:r>
    </w:p>
    <w:p w:rsidR="00DD369B" w:rsidRPr="00FE4846" w:rsidRDefault="00DD369B" w:rsidP="005212D7">
      <w:pPr>
        <w:pStyle w:val="proposaltext"/>
      </w:pPr>
    </w:p>
    <w:p w:rsidR="003B4176" w:rsidRPr="00FE4846" w:rsidRDefault="003B4176" w:rsidP="005212D7">
      <w:pPr>
        <w:pStyle w:val="proposaltext"/>
      </w:pPr>
      <w:r w:rsidRPr="0008707A">
        <w:rPr>
          <w:b/>
        </w:rPr>
        <w:t>For Soft TAC broadcast case</w:t>
      </w:r>
      <w:r w:rsidRPr="00FE4846">
        <w:rPr>
          <w:rFonts w:hint="eastAsia"/>
        </w:rPr>
        <w:t xml:space="preserve">, one cell may broadcast one or multiple TACs in the SI. </w:t>
      </w:r>
    </w:p>
    <w:p w:rsidR="003B4176" w:rsidRPr="0008707A" w:rsidRDefault="003B4176" w:rsidP="005212D7">
      <w:pPr>
        <w:pStyle w:val="proposaltext"/>
      </w:pPr>
      <w:r w:rsidRPr="00FE4846">
        <w:rPr>
          <w:rFonts w:hint="eastAsia"/>
        </w:rPr>
        <w:t xml:space="preserve">If NG-RAN has accurate enough UE location info, it could map the UE location to a geographical fixed area and indicate it in the CGI of the ULI to the AMF. </w:t>
      </w:r>
      <w:r w:rsidRPr="00FE4846">
        <w:t>I</w:t>
      </w:r>
      <w:r w:rsidRPr="00FE4846">
        <w:rPr>
          <w:rFonts w:hint="eastAsia"/>
        </w:rPr>
        <w:t>n such case, a unique TAC could be decided.</w:t>
      </w:r>
      <w:r w:rsidR="006A313E" w:rsidRPr="0008707A">
        <w:t xml:space="preserve"> Option A1 and option </w:t>
      </w:r>
      <w:proofErr w:type="spellStart"/>
      <w:r w:rsidR="006A313E" w:rsidRPr="0008707A">
        <w:t>C are</w:t>
      </w:r>
      <w:proofErr w:type="spellEnd"/>
      <w:r w:rsidR="006A313E" w:rsidRPr="0008707A">
        <w:t xml:space="preserve"> same things.</w:t>
      </w:r>
    </w:p>
    <w:p w:rsidR="00C87296" w:rsidRPr="00FE4846" w:rsidRDefault="00C87296" w:rsidP="00C87296">
      <w:pPr>
        <w:pStyle w:val="proposaltext"/>
      </w:pPr>
      <w:r w:rsidRPr="00FE4846">
        <w:rPr>
          <w:rFonts w:hint="eastAsia"/>
        </w:rPr>
        <w:t xml:space="preserve">Base on the previous discussion, we could assume UE location info could be reported to NG-RAN after security is activated, which is accurate enough for CGI mapping. </w:t>
      </w:r>
      <w:r w:rsidRPr="00FE4846">
        <w:t>T</w:t>
      </w:r>
      <w:r w:rsidRPr="00FE4846">
        <w:rPr>
          <w:rFonts w:hint="eastAsia"/>
        </w:rPr>
        <w:t>hus, the location info should be accurate enough for TAC selection. Or the NG-RAN node could use the mapped geographical fixed CGI to map the geographical fixed tracking areas.</w:t>
      </w:r>
    </w:p>
    <w:p w:rsidR="00DD369B" w:rsidRPr="00FE4846" w:rsidRDefault="00DD369B" w:rsidP="00DD369B">
      <w:pPr>
        <w:pStyle w:val="proposaltext"/>
        <w:rPr>
          <w:b/>
        </w:rPr>
      </w:pPr>
      <w:r w:rsidRPr="00FE4846">
        <w:rPr>
          <w:rFonts w:hint="eastAsia"/>
          <w:b/>
        </w:rPr>
        <w:t xml:space="preserve">Observation 2: For Soft TAC broadcast case, NG-RAN could decide a unique TAC from the UE location info </w:t>
      </w:r>
      <w:r w:rsidRPr="0008707A">
        <w:rPr>
          <w:b/>
        </w:rPr>
        <w:t>if NG-RAN has accurate enough UE location info</w:t>
      </w:r>
      <w:r w:rsidRPr="00FE4846">
        <w:rPr>
          <w:rFonts w:hint="eastAsia"/>
          <w:b/>
        </w:rPr>
        <w:t>.</w:t>
      </w:r>
    </w:p>
    <w:p w:rsidR="00DD369B" w:rsidRPr="00FE4846" w:rsidRDefault="00DD369B" w:rsidP="00C87296">
      <w:pPr>
        <w:pStyle w:val="proposaltext"/>
      </w:pPr>
    </w:p>
    <w:p w:rsidR="003B4176" w:rsidRPr="00FE4846" w:rsidRDefault="003B4176" w:rsidP="005212D7">
      <w:pPr>
        <w:pStyle w:val="proposaltext"/>
      </w:pPr>
      <w:r w:rsidRPr="00FE4846">
        <w:rPr>
          <w:rFonts w:hint="eastAsia"/>
        </w:rPr>
        <w:t xml:space="preserve">If NG-RAN could not get the accurate enough UE location info, </w:t>
      </w:r>
      <w:r w:rsidR="005B749A" w:rsidRPr="00FE4846">
        <w:rPr>
          <w:rFonts w:hint="eastAsia"/>
        </w:rPr>
        <w:t xml:space="preserve">the </w:t>
      </w:r>
      <w:r w:rsidR="006A313E" w:rsidRPr="0008707A">
        <w:t>option A2 or option D could be applied</w:t>
      </w:r>
      <w:r w:rsidRPr="00FE4846">
        <w:rPr>
          <w:rFonts w:hint="eastAsia"/>
        </w:rPr>
        <w:t xml:space="preserve">. </w:t>
      </w:r>
    </w:p>
    <w:p w:rsidR="00811EDE" w:rsidRPr="00FE4846" w:rsidRDefault="00A018F8" w:rsidP="005212D7">
      <w:pPr>
        <w:pStyle w:val="proposaltext"/>
      </w:pPr>
      <w:r w:rsidRPr="00FE4846">
        <w:rPr>
          <w:rFonts w:hint="eastAsia"/>
        </w:rPr>
        <w:t>Whether accurate UE location info could be reported from UE to NG-RAN during initial access (before security is activated) is pending to the RAN2 and SA3.</w:t>
      </w:r>
    </w:p>
    <w:p w:rsidR="00DD369B" w:rsidRPr="00FE4846" w:rsidRDefault="00DD369B" w:rsidP="00DD369B">
      <w:pPr>
        <w:pStyle w:val="proposaltext"/>
        <w:rPr>
          <w:b/>
        </w:rPr>
      </w:pPr>
      <w:r w:rsidRPr="00FE4846">
        <w:rPr>
          <w:rFonts w:hint="eastAsia"/>
          <w:b/>
        </w:rPr>
        <w:t xml:space="preserve">Observation </w:t>
      </w:r>
      <w:r w:rsidR="008606E8" w:rsidRPr="00FE4846">
        <w:rPr>
          <w:rFonts w:hint="eastAsia"/>
          <w:b/>
        </w:rPr>
        <w:t>3</w:t>
      </w:r>
      <w:r w:rsidRPr="00FE4846">
        <w:rPr>
          <w:rFonts w:hint="eastAsia"/>
          <w:b/>
        </w:rPr>
        <w:t xml:space="preserve">: For Soft TAC broadcast case, NG-RAN </w:t>
      </w:r>
      <w:r w:rsidR="008606E8" w:rsidRPr="00FE4846">
        <w:rPr>
          <w:rFonts w:hint="eastAsia"/>
          <w:b/>
        </w:rPr>
        <w:t xml:space="preserve">may not be able to decide an accurate </w:t>
      </w:r>
      <w:r w:rsidRPr="00FE4846">
        <w:rPr>
          <w:rFonts w:hint="eastAsia"/>
          <w:b/>
        </w:rPr>
        <w:t xml:space="preserve">TAC from the UE location info if NG-RAN </w:t>
      </w:r>
      <w:r w:rsidR="008606E8" w:rsidRPr="00FE4846">
        <w:rPr>
          <w:rFonts w:hint="eastAsia"/>
          <w:b/>
        </w:rPr>
        <w:t>could not get the</w:t>
      </w:r>
      <w:r w:rsidRPr="00FE4846">
        <w:rPr>
          <w:rFonts w:hint="eastAsia"/>
          <w:b/>
        </w:rPr>
        <w:t xml:space="preserve"> accurate enough UE location info.</w:t>
      </w:r>
    </w:p>
    <w:p w:rsidR="005B749A" w:rsidRPr="00FE4846" w:rsidRDefault="005B749A" w:rsidP="005212D7">
      <w:pPr>
        <w:pStyle w:val="proposaltext"/>
      </w:pPr>
    </w:p>
    <w:p w:rsidR="005B749A" w:rsidRPr="00FE4846" w:rsidRDefault="005B749A" w:rsidP="005212D7">
      <w:pPr>
        <w:pStyle w:val="proposaltext"/>
      </w:pPr>
      <w:r w:rsidRPr="00FE4846">
        <w:t>T</w:t>
      </w:r>
      <w:r w:rsidRPr="00FE4846">
        <w:rPr>
          <w:rFonts w:hint="eastAsia"/>
        </w:rPr>
        <w:t>he specification impact to support the options in NG-RAN:</w:t>
      </w:r>
    </w:p>
    <w:p w:rsidR="005B749A" w:rsidRPr="00FE4846" w:rsidRDefault="005B749A" w:rsidP="00FE4846">
      <w:pPr>
        <w:pStyle w:val="proposaltext"/>
        <w:numPr>
          <w:ilvl w:val="0"/>
          <w:numId w:val="28"/>
        </w:numPr>
      </w:pPr>
      <w:r w:rsidRPr="00FE4846">
        <w:rPr>
          <w:rFonts w:hint="eastAsia"/>
        </w:rPr>
        <w:t xml:space="preserve">Option A and C have no extra specification impact. </w:t>
      </w:r>
    </w:p>
    <w:p w:rsidR="005B749A" w:rsidRPr="00FE4846" w:rsidRDefault="005B749A" w:rsidP="00FE4846">
      <w:pPr>
        <w:pStyle w:val="proposaltext"/>
        <w:numPr>
          <w:ilvl w:val="0"/>
          <w:numId w:val="28"/>
        </w:numPr>
      </w:pPr>
      <w:r w:rsidRPr="00FE4846">
        <w:rPr>
          <w:rFonts w:hint="eastAsia"/>
        </w:rPr>
        <w:t xml:space="preserve">Option B has some specific to report the selected TAC in Uu interface. </w:t>
      </w:r>
    </w:p>
    <w:p w:rsidR="00D83BFA" w:rsidRPr="00FE4846" w:rsidRDefault="00D83BFA" w:rsidP="00FE4846">
      <w:pPr>
        <w:pStyle w:val="proposaltext"/>
        <w:numPr>
          <w:ilvl w:val="0"/>
          <w:numId w:val="28"/>
        </w:numPr>
      </w:pPr>
      <w:r w:rsidRPr="00FE4846">
        <w:rPr>
          <w:rFonts w:hint="eastAsia"/>
        </w:rPr>
        <w:t xml:space="preserve">Option D has </w:t>
      </w:r>
      <w:r w:rsidR="005B749A" w:rsidRPr="00FE4846">
        <w:rPr>
          <w:rFonts w:hint="eastAsia"/>
        </w:rPr>
        <w:t>some</w:t>
      </w:r>
      <w:r w:rsidRPr="00FE4846">
        <w:rPr>
          <w:rFonts w:hint="eastAsia"/>
        </w:rPr>
        <w:t xml:space="preserve"> impact to report multiple TACs in the ULI information</w:t>
      </w:r>
      <w:r w:rsidR="005B749A" w:rsidRPr="00FE4846">
        <w:rPr>
          <w:rFonts w:hint="eastAsia"/>
        </w:rPr>
        <w:t xml:space="preserve"> in the N2 interface.</w:t>
      </w:r>
    </w:p>
    <w:p w:rsidR="005B749A" w:rsidRPr="0008707A" w:rsidRDefault="008606E8" w:rsidP="005212D7">
      <w:pPr>
        <w:pStyle w:val="proposaltext"/>
        <w:rPr>
          <w:b/>
        </w:rPr>
      </w:pPr>
      <w:r w:rsidRPr="0008707A">
        <w:rPr>
          <w:b/>
        </w:rPr>
        <w:t>Observation 4: Option A and C has no specification impact to NG-RAN, option B has specification impact to Uu and Option D has some impact to N2.</w:t>
      </w:r>
    </w:p>
    <w:p w:rsidR="00D83BFA" w:rsidRPr="00FE4846" w:rsidRDefault="00D83BFA" w:rsidP="005212D7">
      <w:pPr>
        <w:pStyle w:val="proposaltext"/>
      </w:pPr>
    </w:p>
    <w:p w:rsidR="008606E8" w:rsidRPr="00FE4846" w:rsidRDefault="008606E8" w:rsidP="008606E8">
      <w:pPr>
        <w:pStyle w:val="proposaltext"/>
      </w:pPr>
      <w:r w:rsidRPr="00FE4846">
        <w:rPr>
          <w:rFonts w:hint="eastAsia"/>
        </w:rPr>
        <w:t>To minimize or avoid the specification impact to NG-RAN, the unified solution is preferred, i.e. only one TAC is reported from NG-RAN to 5GC in all cases.</w:t>
      </w:r>
    </w:p>
    <w:p w:rsidR="008606E8" w:rsidRPr="0008707A" w:rsidRDefault="008606E8" w:rsidP="005212D7">
      <w:pPr>
        <w:pStyle w:val="proposaltext"/>
        <w:rPr>
          <w:b/>
        </w:rPr>
      </w:pPr>
      <w:r w:rsidRPr="0008707A">
        <w:rPr>
          <w:b/>
        </w:rPr>
        <w:t>Proposal 1: From RAN3 perspective, it’s enough to report only one TAC from NG-RAN to AMF.</w:t>
      </w:r>
    </w:p>
    <w:p w:rsidR="008606E8" w:rsidRPr="008606E8" w:rsidRDefault="008606E8" w:rsidP="005212D7">
      <w:pPr>
        <w:pStyle w:val="proposaltext"/>
      </w:pPr>
    </w:p>
    <w:p w:rsidR="00D83BFA" w:rsidRDefault="00C87296" w:rsidP="005212D7">
      <w:pPr>
        <w:pStyle w:val="proposaltext"/>
      </w:pPr>
      <w:r>
        <w:rPr>
          <w:rFonts w:hint="eastAsia"/>
        </w:rPr>
        <w:t>From the discussion above,</w:t>
      </w:r>
      <w:r w:rsidR="00D83BFA">
        <w:rPr>
          <w:rFonts w:hint="eastAsia"/>
        </w:rPr>
        <w:t xml:space="preserve"> we would propose to reply the LS to SA2 with the following assumptions</w:t>
      </w:r>
      <w:r w:rsidR="008606E8">
        <w:rPr>
          <w:rFonts w:hint="eastAsia"/>
        </w:rPr>
        <w:t>.</w:t>
      </w:r>
    </w:p>
    <w:p w:rsidR="00A018F8" w:rsidRDefault="00D83BFA" w:rsidP="0008707A">
      <w:pPr>
        <w:pStyle w:val="proposaltext"/>
        <w:numPr>
          <w:ilvl w:val="0"/>
          <w:numId w:val="27"/>
        </w:numPr>
      </w:pPr>
      <w:r w:rsidRPr="0008707A">
        <w:t xml:space="preserve">For Hard TAC broadcast case, NG-RAN only indicates the 5GC the broadcast TAC </w:t>
      </w:r>
      <w:r>
        <w:rPr>
          <w:rFonts w:hint="eastAsia"/>
        </w:rPr>
        <w:t>of the serving cell.</w:t>
      </w:r>
    </w:p>
    <w:p w:rsidR="00D83BFA" w:rsidRPr="0008707A" w:rsidRDefault="00D83BFA" w:rsidP="0008707A">
      <w:pPr>
        <w:pStyle w:val="proposaltext"/>
        <w:numPr>
          <w:ilvl w:val="0"/>
          <w:numId w:val="27"/>
        </w:numPr>
      </w:pPr>
      <w:r>
        <w:rPr>
          <w:rFonts w:hint="eastAsia"/>
        </w:rPr>
        <w:t xml:space="preserve">For Soft TAC broadcast case, if NG-RAN could get the accurate enough UE location info, </w:t>
      </w:r>
      <w:r w:rsidRPr="0008707A">
        <w:t>the TAC could be selected by NG-RAN corresponds to the TA in which the UE is physically located.</w:t>
      </w:r>
    </w:p>
    <w:p w:rsidR="00D83BFA" w:rsidRPr="0008707A" w:rsidRDefault="00D83BFA" w:rsidP="0008707A">
      <w:pPr>
        <w:pStyle w:val="proposaltext"/>
        <w:numPr>
          <w:ilvl w:val="0"/>
          <w:numId w:val="27"/>
        </w:numPr>
      </w:pPr>
      <w:r>
        <w:rPr>
          <w:rFonts w:hint="eastAsia"/>
        </w:rPr>
        <w:lastRenderedPageBreak/>
        <w:t>For Soft TAC broadcast case, i</w:t>
      </w:r>
      <w:r w:rsidRPr="0008707A">
        <w:t xml:space="preserve">f NG-RAN could not get accurate enough UE location info, option A2 or option D could be considered. </w:t>
      </w:r>
    </w:p>
    <w:p w:rsidR="00D83BFA" w:rsidRPr="0008707A" w:rsidRDefault="008606E8" w:rsidP="0008707A">
      <w:pPr>
        <w:pStyle w:val="proposaltext"/>
        <w:numPr>
          <w:ilvl w:val="0"/>
          <w:numId w:val="27"/>
        </w:numPr>
      </w:pPr>
      <w:r>
        <w:rPr>
          <w:rFonts w:hint="eastAsia"/>
        </w:rPr>
        <w:t>To minimize or avoid</w:t>
      </w:r>
      <w:r w:rsidRPr="0075640C">
        <w:rPr>
          <w:rFonts w:hint="eastAsia"/>
        </w:rPr>
        <w:t xml:space="preserve"> the specification impact</w:t>
      </w:r>
      <w:r w:rsidR="005B749A" w:rsidRPr="0008707A">
        <w:t xml:space="preserve"> to NG-RAN, the unified solution is preferred, i.e. only one TAC is reported from NG-RAN to 5GC in all cases.</w:t>
      </w:r>
      <w:bookmarkStart w:id="7" w:name="_GoBack"/>
      <w:bookmarkEnd w:id="7"/>
    </w:p>
    <w:p w:rsidR="008606E8" w:rsidRPr="0075640C" w:rsidRDefault="008606E8" w:rsidP="0008707A">
      <w:pPr>
        <w:pStyle w:val="proposaltext"/>
        <w:rPr>
          <w:b/>
        </w:rPr>
      </w:pPr>
      <w:r w:rsidRPr="0075640C">
        <w:rPr>
          <w:rFonts w:hint="eastAsia"/>
          <w:b/>
        </w:rPr>
        <w:t xml:space="preserve">Proposal </w:t>
      </w:r>
      <w:r>
        <w:rPr>
          <w:rFonts w:hint="eastAsia"/>
          <w:b/>
        </w:rPr>
        <w:t>2</w:t>
      </w:r>
      <w:r w:rsidRPr="0075640C">
        <w:rPr>
          <w:rFonts w:hint="eastAsia"/>
          <w:b/>
        </w:rPr>
        <w:t xml:space="preserve">: </w:t>
      </w:r>
      <w:r>
        <w:rPr>
          <w:rFonts w:hint="eastAsia"/>
          <w:b/>
        </w:rPr>
        <w:t>Discuss and agree the draft LS reply in [</w:t>
      </w:r>
      <w:r w:rsidR="00804C44">
        <w:rPr>
          <w:rFonts w:hint="eastAsia"/>
          <w:b/>
        </w:rPr>
        <w:t>3</w:t>
      </w:r>
      <w:r>
        <w:rPr>
          <w:rFonts w:hint="eastAsia"/>
          <w:b/>
        </w:rPr>
        <w:t>].</w:t>
      </w:r>
    </w:p>
    <w:p w:rsidR="00811EDE" w:rsidRPr="008606E8" w:rsidRDefault="00811EDE" w:rsidP="005212D7">
      <w:pPr>
        <w:pStyle w:val="proposaltext"/>
      </w:pPr>
    </w:p>
    <w:p w:rsidR="007252FD" w:rsidRPr="00A515CB" w:rsidRDefault="007252FD" w:rsidP="001E49EB">
      <w:pPr>
        <w:pStyle w:val="1"/>
        <w:numPr>
          <w:ilvl w:val="0"/>
          <w:numId w:val="22"/>
        </w:numPr>
        <w:rPr>
          <w:lang w:val="en-GB"/>
        </w:rPr>
      </w:pPr>
      <w:r w:rsidRPr="00A515CB">
        <w:rPr>
          <w:lang w:val="en-GB"/>
        </w:rPr>
        <w:t>Conclusion</w:t>
      </w:r>
    </w:p>
    <w:bookmarkEnd w:id="5"/>
    <w:bookmarkEnd w:id="6"/>
    <w:p w:rsidR="00FE4846" w:rsidRPr="002245A4" w:rsidRDefault="00FE4846" w:rsidP="00085D49">
      <w:pPr>
        <w:pStyle w:val="proposalitem"/>
        <w:rPr>
          <w:b w:val="0"/>
        </w:rPr>
      </w:pPr>
      <w:r w:rsidRPr="002245A4">
        <w:rPr>
          <w:rFonts w:hint="eastAsia"/>
          <w:b w:val="0"/>
        </w:rPr>
        <w:t>In this contribution, we discussed how to provide the TAI from NG-RAN to 5GC on top of the incoming LS from SA2 [</w:t>
      </w:r>
      <w:r w:rsidR="002245A4" w:rsidRPr="002245A4">
        <w:rPr>
          <w:rFonts w:hint="eastAsia"/>
          <w:b w:val="0"/>
        </w:rPr>
        <w:t>1</w:t>
      </w:r>
      <w:r w:rsidRPr="002245A4">
        <w:rPr>
          <w:rFonts w:hint="eastAsia"/>
          <w:b w:val="0"/>
        </w:rPr>
        <w:t>]</w:t>
      </w:r>
      <w:r w:rsidR="002245A4" w:rsidRPr="002245A4">
        <w:rPr>
          <w:rFonts w:hint="eastAsia"/>
          <w:b w:val="0"/>
        </w:rPr>
        <w:t>. Based on the discussion, we have the following observations and proposals:</w:t>
      </w:r>
    </w:p>
    <w:p w:rsidR="00FE4846" w:rsidRPr="0008707A" w:rsidRDefault="00FE4846" w:rsidP="00FE4846">
      <w:pPr>
        <w:pStyle w:val="proposaltext"/>
        <w:rPr>
          <w:b/>
        </w:rPr>
      </w:pPr>
      <w:r w:rsidRPr="0008707A">
        <w:rPr>
          <w:b/>
        </w:rPr>
        <w:t>Observation 1: For Hard TAC broadcast case, NG-RAN only needs to indicate the broadcast TAC to 5GC.</w:t>
      </w:r>
    </w:p>
    <w:p w:rsidR="00FE4846" w:rsidRPr="00FE4846" w:rsidRDefault="00FE4846" w:rsidP="00FE4846">
      <w:pPr>
        <w:pStyle w:val="proposaltext"/>
        <w:rPr>
          <w:b/>
        </w:rPr>
      </w:pPr>
      <w:r w:rsidRPr="00FE4846">
        <w:rPr>
          <w:rFonts w:hint="eastAsia"/>
          <w:b/>
        </w:rPr>
        <w:t xml:space="preserve">Observation 2: For Soft TAC broadcast case, NG-RAN could decide a unique TAC from the UE location info </w:t>
      </w:r>
      <w:r w:rsidRPr="0008707A">
        <w:rPr>
          <w:b/>
        </w:rPr>
        <w:t>if NG-RAN has accurate enough UE location info</w:t>
      </w:r>
      <w:r w:rsidRPr="00FE4846">
        <w:rPr>
          <w:rFonts w:hint="eastAsia"/>
          <w:b/>
        </w:rPr>
        <w:t>.</w:t>
      </w:r>
    </w:p>
    <w:p w:rsidR="00FE4846" w:rsidRPr="00FE4846" w:rsidRDefault="00FE4846" w:rsidP="00FE4846">
      <w:pPr>
        <w:pStyle w:val="proposaltext"/>
        <w:rPr>
          <w:b/>
        </w:rPr>
      </w:pPr>
      <w:r w:rsidRPr="00FE4846">
        <w:rPr>
          <w:rFonts w:hint="eastAsia"/>
          <w:b/>
        </w:rPr>
        <w:t>Observation 3: For Soft TAC broadcast case, NG-RAN may not be able to decide an accurate TAC from the UE location info if NG-RAN could not get the accurate enough UE location info.</w:t>
      </w:r>
    </w:p>
    <w:p w:rsidR="00FE4846" w:rsidRPr="0008707A" w:rsidRDefault="00FE4846" w:rsidP="00FE4846">
      <w:pPr>
        <w:pStyle w:val="proposaltext"/>
        <w:rPr>
          <w:b/>
        </w:rPr>
      </w:pPr>
      <w:r w:rsidRPr="0008707A">
        <w:rPr>
          <w:b/>
        </w:rPr>
        <w:t>Observation 4: Option A and C has no specification impact to NG-RAN, option B has specification impact to Uu and Option D has some impact to N2.</w:t>
      </w:r>
    </w:p>
    <w:p w:rsidR="00FE4846" w:rsidRPr="0008707A" w:rsidRDefault="00FE4846" w:rsidP="00FE4846">
      <w:pPr>
        <w:pStyle w:val="proposaltext"/>
        <w:rPr>
          <w:b/>
        </w:rPr>
      </w:pPr>
      <w:r w:rsidRPr="0008707A">
        <w:rPr>
          <w:b/>
        </w:rPr>
        <w:t>Proposal 1: From RAN3 perspective, it’s enough to report only one TAC from NG-RAN to AMF.</w:t>
      </w:r>
    </w:p>
    <w:p w:rsidR="00FE4846" w:rsidRPr="0075640C" w:rsidRDefault="00FE4846" w:rsidP="0008707A">
      <w:pPr>
        <w:pStyle w:val="proposaltext"/>
        <w:rPr>
          <w:b/>
        </w:rPr>
      </w:pPr>
      <w:r w:rsidRPr="0075640C">
        <w:rPr>
          <w:rFonts w:hint="eastAsia"/>
          <w:b/>
        </w:rPr>
        <w:t xml:space="preserve">Proposal </w:t>
      </w:r>
      <w:r>
        <w:rPr>
          <w:rFonts w:hint="eastAsia"/>
          <w:b/>
        </w:rPr>
        <w:t>2</w:t>
      </w:r>
      <w:r w:rsidRPr="0075640C">
        <w:rPr>
          <w:rFonts w:hint="eastAsia"/>
          <w:b/>
        </w:rPr>
        <w:t xml:space="preserve">: </w:t>
      </w:r>
      <w:r>
        <w:rPr>
          <w:rFonts w:hint="eastAsia"/>
          <w:b/>
        </w:rPr>
        <w:t>Discuss and agree the draft LS reply in [3].</w:t>
      </w:r>
    </w:p>
    <w:p w:rsidR="00AA0EC7" w:rsidRPr="00A515CB" w:rsidRDefault="00275283" w:rsidP="001E49EB">
      <w:pPr>
        <w:pStyle w:val="1"/>
        <w:numPr>
          <w:ilvl w:val="0"/>
          <w:numId w:val="22"/>
        </w:numPr>
        <w:rPr>
          <w:lang w:val="en-GB"/>
        </w:rPr>
      </w:pPr>
      <w:r w:rsidRPr="00A515CB">
        <w:rPr>
          <w:lang w:val="en-GB"/>
        </w:rPr>
        <w:t>Reference</w:t>
      </w:r>
    </w:p>
    <w:p w:rsidR="00804C44" w:rsidRDefault="00804C44" w:rsidP="00287433">
      <w:pPr>
        <w:pStyle w:val="proposaltext"/>
      </w:pPr>
      <w:r>
        <w:rPr>
          <w:rFonts w:hint="eastAsia"/>
        </w:rPr>
        <w:t>[</w:t>
      </w:r>
      <w:r w:rsidR="00E7286B">
        <w:rPr>
          <w:rFonts w:hint="eastAsia"/>
        </w:rPr>
        <w:t>1</w:t>
      </w:r>
      <w:r>
        <w:rPr>
          <w:rFonts w:hint="eastAsia"/>
        </w:rPr>
        <w:t xml:space="preserve">] </w:t>
      </w:r>
      <w:r w:rsidR="00254229" w:rsidRPr="0008707A">
        <w:t>R3-214706/S2-2106651</w:t>
      </w:r>
      <w:r w:rsidRPr="0008707A">
        <w:t xml:space="preserve"> LS Response to Reply LS on UE location aspects in NTN</w:t>
      </w:r>
      <w:r>
        <w:rPr>
          <w:rFonts w:hint="eastAsia"/>
        </w:rPr>
        <w:t>; source</w:t>
      </w:r>
      <w:r w:rsidR="0094263E">
        <w:rPr>
          <w:rFonts w:hint="eastAsia"/>
        </w:rPr>
        <w:t>:</w:t>
      </w:r>
      <w:r>
        <w:rPr>
          <w:rFonts w:hint="eastAsia"/>
        </w:rPr>
        <w:t xml:space="preserve"> SA2</w:t>
      </w:r>
    </w:p>
    <w:p w:rsidR="00EE6A65" w:rsidRDefault="00EE6A65" w:rsidP="00EE6A65">
      <w:pPr>
        <w:pStyle w:val="proposaltext"/>
      </w:pPr>
      <w:r w:rsidRPr="00A515CB">
        <w:t>[</w:t>
      </w:r>
      <w:r w:rsidR="00E7286B">
        <w:rPr>
          <w:rFonts w:hint="eastAsia"/>
        </w:rPr>
        <w:t>2</w:t>
      </w:r>
      <w:r w:rsidRPr="00A515CB">
        <w:t xml:space="preserve">] </w:t>
      </w:r>
      <w:r w:rsidRPr="00EE6A65">
        <w:t>R3-212917</w:t>
      </w:r>
      <w:r>
        <w:t xml:space="preserve"> </w:t>
      </w:r>
      <w:r w:rsidR="0094263E" w:rsidRPr="006C5208">
        <w:t xml:space="preserve">Reply LS </w:t>
      </w:r>
      <w:r w:rsidR="0094263E" w:rsidRPr="00B70BE0">
        <w:t>on UE location aspects in NTN</w:t>
      </w:r>
      <w:r w:rsidR="0094263E">
        <w:rPr>
          <w:rFonts w:hint="eastAsia"/>
        </w:rPr>
        <w:t>; source: RAN3</w:t>
      </w:r>
    </w:p>
    <w:p w:rsidR="008606E8" w:rsidRPr="00A515CB" w:rsidRDefault="008606E8" w:rsidP="00287433">
      <w:pPr>
        <w:pStyle w:val="proposaltext"/>
      </w:pPr>
      <w:r>
        <w:rPr>
          <w:rFonts w:hint="eastAsia"/>
        </w:rPr>
        <w:t>[2] R3-</w:t>
      </w:r>
      <w:r w:rsidR="00E7286B">
        <w:rPr>
          <w:rFonts w:hint="eastAsia"/>
        </w:rPr>
        <w:t>215591</w:t>
      </w:r>
      <w:r>
        <w:rPr>
          <w:rFonts w:hint="eastAsia"/>
        </w:rPr>
        <w:t xml:space="preserve"> </w:t>
      </w:r>
      <w:r w:rsidR="00E7286B">
        <w:rPr>
          <w:rFonts w:hint="eastAsia"/>
        </w:rPr>
        <w:t>[</w:t>
      </w:r>
      <w:r>
        <w:rPr>
          <w:rFonts w:hint="eastAsia"/>
        </w:rPr>
        <w:t>draft</w:t>
      </w:r>
      <w:r w:rsidR="00E7286B">
        <w:rPr>
          <w:rFonts w:hint="eastAsia"/>
        </w:rPr>
        <w:t>]</w:t>
      </w:r>
      <w:r>
        <w:rPr>
          <w:rFonts w:hint="eastAsia"/>
        </w:rPr>
        <w:t xml:space="preserve"> LS </w:t>
      </w:r>
      <w:r w:rsidR="00804C44">
        <w:rPr>
          <w:rFonts w:hint="eastAsia"/>
        </w:rPr>
        <w:t xml:space="preserve">reply to </w:t>
      </w:r>
      <w:r w:rsidR="00254229" w:rsidRPr="0075640C">
        <w:t>R3-214706</w:t>
      </w:r>
      <w:r w:rsidR="00254229" w:rsidRPr="0075640C">
        <w:rPr>
          <w:rFonts w:hint="eastAsia"/>
        </w:rPr>
        <w:t>/S2-2106651</w:t>
      </w:r>
      <w:r w:rsidR="00AE7394">
        <w:rPr>
          <w:rFonts w:hint="eastAsia"/>
        </w:rPr>
        <w:t>; source: RAN3</w:t>
      </w:r>
    </w:p>
    <w:sectPr w:rsidR="008606E8" w:rsidRPr="00A515CB"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0FB" w:rsidRDefault="00E840FB">
      <w:r>
        <w:separator/>
      </w:r>
    </w:p>
  </w:endnote>
  <w:endnote w:type="continuationSeparator" w:id="0">
    <w:p w:rsidR="00E840FB" w:rsidRDefault="00E84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8707A">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0FB" w:rsidRDefault="00E840FB">
      <w:r>
        <w:separator/>
      </w:r>
    </w:p>
  </w:footnote>
  <w:footnote w:type="continuationSeparator" w:id="0">
    <w:p w:rsidR="00E840FB" w:rsidRDefault="00E840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A3A72BC"/>
    <w:multiLevelType w:val="hybridMultilevel"/>
    <w:tmpl w:val="CA4662CE"/>
    <w:lvl w:ilvl="0" w:tplc="2C74DA8A">
      <w:numFmt w:val="bullet"/>
      <w:lvlText w:val="-"/>
      <w:lvlJc w:val="left"/>
      <w:pPr>
        <w:ind w:left="420" w:hanging="420"/>
      </w:pPr>
      <w:rPr>
        <w:rFonts w:ascii="Calibri" w:eastAsiaTheme="minorHAnsi" w:hAnsi="Calibri" w:cs="Calibri" w:hint="default"/>
        <w:b w:val="0"/>
        <w:color w:val="auto"/>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5066AD"/>
    <w:multiLevelType w:val="hybridMultilevel"/>
    <w:tmpl w:val="7CAC73A6"/>
    <w:lvl w:ilvl="0" w:tplc="735CF94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FEC6511"/>
    <w:multiLevelType w:val="hybridMultilevel"/>
    <w:tmpl w:val="EE5606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5"/>
  </w:num>
  <w:num w:numId="3">
    <w:abstractNumId w:val="14"/>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24"/>
  </w:num>
  <w:num w:numId="8">
    <w:abstractNumId w:val="12"/>
  </w:num>
  <w:num w:numId="9">
    <w:abstractNumId w:val="1"/>
  </w:num>
  <w:num w:numId="10">
    <w:abstractNumId w:val="23"/>
  </w:num>
  <w:num w:numId="11">
    <w:abstractNumId w:val="8"/>
  </w:num>
  <w:num w:numId="12">
    <w:abstractNumId w:val="20"/>
  </w:num>
  <w:num w:numId="13">
    <w:abstractNumId w:val="18"/>
  </w:num>
  <w:num w:numId="14">
    <w:abstractNumId w:val="7"/>
  </w:num>
  <w:num w:numId="15">
    <w:abstractNumId w:val="17"/>
  </w:num>
  <w:num w:numId="16">
    <w:abstractNumId w:val="21"/>
  </w:num>
  <w:num w:numId="17">
    <w:abstractNumId w:val="19"/>
  </w:num>
  <w:num w:numId="18">
    <w:abstractNumId w:val="13"/>
  </w:num>
  <w:num w:numId="19">
    <w:abstractNumId w:val="9"/>
  </w:num>
  <w:num w:numId="20">
    <w:abstractNumId w:val="22"/>
  </w:num>
  <w:num w:numId="21">
    <w:abstractNumId w:val="15"/>
  </w:num>
  <w:num w:numId="22">
    <w:abstractNumId w:val="6"/>
  </w:num>
  <w:num w:numId="23">
    <w:abstractNumId w:val="16"/>
  </w:num>
  <w:num w:numId="24">
    <w:abstractNumId w:val="4"/>
  </w:num>
  <w:num w:numId="25">
    <w:abstractNumId w:val="10"/>
  </w:num>
  <w:num w:numId="26">
    <w:abstractNumId w:val="5"/>
  </w:num>
  <w:num w:numId="27">
    <w:abstractNumId w:val="27"/>
  </w:num>
  <w:num w:numId="2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288"/>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550"/>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5C1"/>
    <w:rsid w:val="0002665B"/>
    <w:rsid w:val="00026771"/>
    <w:rsid w:val="00026A53"/>
    <w:rsid w:val="00026BD1"/>
    <w:rsid w:val="00026C09"/>
    <w:rsid w:val="00026D35"/>
    <w:rsid w:val="00026D67"/>
    <w:rsid w:val="00027297"/>
    <w:rsid w:val="000272AB"/>
    <w:rsid w:val="00027356"/>
    <w:rsid w:val="00027CC5"/>
    <w:rsid w:val="00027DF8"/>
    <w:rsid w:val="00027F2A"/>
    <w:rsid w:val="000302D0"/>
    <w:rsid w:val="00030588"/>
    <w:rsid w:val="000305FB"/>
    <w:rsid w:val="00030781"/>
    <w:rsid w:val="000308E6"/>
    <w:rsid w:val="00030AB6"/>
    <w:rsid w:val="00030FBF"/>
    <w:rsid w:val="00030FF5"/>
    <w:rsid w:val="0003109D"/>
    <w:rsid w:val="00031462"/>
    <w:rsid w:val="0003156B"/>
    <w:rsid w:val="000316E5"/>
    <w:rsid w:val="000320D8"/>
    <w:rsid w:val="000325C4"/>
    <w:rsid w:val="00032636"/>
    <w:rsid w:val="0003270E"/>
    <w:rsid w:val="000328D7"/>
    <w:rsid w:val="00032AB3"/>
    <w:rsid w:val="00032C09"/>
    <w:rsid w:val="00032EBA"/>
    <w:rsid w:val="00032F15"/>
    <w:rsid w:val="00033159"/>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C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526"/>
    <w:rsid w:val="00042DB8"/>
    <w:rsid w:val="00043114"/>
    <w:rsid w:val="000433CB"/>
    <w:rsid w:val="0004357F"/>
    <w:rsid w:val="000436AB"/>
    <w:rsid w:val="0004370F"/>
    <w:rsid w:val="000437EE"/>
    <w:rsid w:val="00043A8A"/>
    <w:rsid w:val="00043CA2"/>
    <w:rsid w:val="0004423B"/>
    <w:rsid w:val="000442D1"/>
    <w:rsid w:val="000443DE"/>
    <w:rsid w:val="000443EF"/>
    <w:rsid w:val="000444AA"/>
    <w:rsid w:val="000446D7"/>
    <w:rsid w:val="00044A22"/>
    <w:rsid w:val="00044CCD"/>
    <w:rsid w:val="00044D48"/>
    <w:rsid w:val="0004524A"/>
    <w:rsid w:val="000452BD"/>
    <w:rsid w:val="00045330"/>
    <w:rsid w:val="00045951"/>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192"/>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C52"/>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8B"/>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5B9"/>
    <w:rsid w:val="000668E5"/>
    <w:rsid w:val="00066A60"/>
    <w:rsid w:val="000671CC"/>
    <w:rsid w:val="000677EF"/>
    <w:rsid w:val="000678B0"/>
    <w:rsid w:val="000679EA"/>
    <w:rsid w:val="00067BE0"/>
    <w:rsid w:val="00067CE7"/>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A7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3EB"/>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3C7"/>
    <w:rsid w:val="00084510"/>
    <w:rsid w:val="00084AC2"/>
    <w:rsid w:val="00084D09"/>
    <w:rsid w:val="00084EA6"/>
    <w:rsid w:val="00084F99"/>
    <w:rsid w:val="000850CC"/>
    <w:rsid w:val="000850E3"/>
    <w:rsid w:val="00085286"/>
    <w:rsid w:val="00085BDE"/>
    <w:rsid w:val="00085D49"/>
    <w:rsid w:val="00086209"/>
    <w:rsid w:val="000863F8"/>
    <w:rsid w:val="0008685F"/>
    <w:rsid w:val="00086985"/>
    <w:rsid w:val="00086EB4"/>
    <w:rsid w:val="00086FFA"/>
    <w:rsid w:val="0008707A"/>
    <w:rsid w:val="000872A6"/>
    <w:rsid w:val="000876EF"/>
    <w:rsid w:val="00087832"/>
    <w:rsid w:val="00087DD4"/>
    <w:rsid w:val="00090024"/>
    <w:rsid w:val="00090158"/>
    <w:rsid w:val="000901CE"/>
    <w:rsid w:val="000902A2"/>
    <w:rsid w:val="000902DF"/>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5D91"/>
    <w:rsid w:val="0009604B"/>
    <w:rsid w:val="00096616"/>
    <w:rsid w:val="00096BDA"/>
    <w:rsid w:val="00096F56"/>
    <w:rsid w:val="00097360"/>
    <w:rsid w:val="00097579"/>
    <w:rsid w:val="0009765F"/>
    <w:rsid w:val="00097F0A"/>
    <w:rsid w:val="000A029E"/>
    <w:rsid w:val="000A0745"/>
    <w:rsid w:val="000A0BD5"/>
    <w:rsid w:val="000A0F63"/>
    <w:rsid w:val="000A101B"/>
    <w:rsid w:val="000A18C0"/>
    <w:rsid w:val="000A1F7D"/>
    <w:rsid w:val="000A2428"/>
    <w:rsid w:val="000A24DE"/>
    <w:rsid w:val="000A2515"/>
    <w:rsid w:val="000A2552"/>
    <w:rsid w:val="000A2A36"/>
    <w:rsid w:val="000A2AC7"/>
    <w:rsid w:val="000A2CEF"/>
    <w:rsid w:val="000A2D84"/>
    <w:rsid w:val="000A2DA7"/>
    <w:rsid w:val="000A2DAD"/>
    <w:rsid w:val="000A2F7A"/>
    <w:rsid w:val="000A37F0"/>
    <w:rsid w:val="000A380C"/>
    <w:rsid w:val="000A3944"/>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A12"/>
    <w:rsid w:val="000B0C8C"/>
    <w:rsid w:val="000B0CF9"/>
    <w:rsid w:val="000B0D8F"/>
    <w:rsid w:val="000B0F68"/>
    <w:rsid w:val="000B11A9"/>
    <w:rsid w:val="000B12BE"/>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5C5"/>
    <w:rsid w:val="000C27B2"/>
    <w:rsid w:val="000C2C18"/>
    <w:rsid w:val="000C2C4E"/>
    <w:rsid w:val="000C30EA"/>
    <w:rsid w:val="000C32B3"/>
    <w:rsid w:val="000C32D0"/>
    <w:rsid w:val="000C32E3"/>
    <w:rsid w:val="000C35E8"/>
    <w:rsid w:val="000C3F49"/>
    <w:rsid w:val="000C4369"/>
    <w:rsid w:val="000C4681"/>
    <w:rsid w:val="000C478A"/>
    <w:rsid w:val="000C4C55"/>
    <w:rsid w:val="000C4EBE"/>
    <w:rsid w:val="000C4ED8"/>
    <w:rsid w:val="000C5067"/>
    <w:rsid w:val="000C53A4"/>
    <w:rsid w:val="000C5493"/>
    <w:rsid w:val="000C5778"/>
    <w:rsid w:val="000C5810"/>
    <w:rsid w:val="000C5886"/>
    <w:rsid w:val="000C5D02"/>
    <w:rsid w:val="000C5D8B"/>
    <w:rsid w:val="000C664A"/>
    <w:rsid w:val="000C69DA"/>
    <w:rsid w:val="000C6C82"/>
    <w:rsid w:val="000C788F"/>
    <w:rsid w:val="000C78F2"/>
    <w:rsid w:val="000C7D30"/>
    <w:rsid w:val="000C7DAA"/>
    <w:rsid w:val="000D0914"/>
    <w:rsid w:val="000D0B4A"/>
    <w:rsid w:val="000D0C7D"/>
    <w:rsid w:val="000D1595"/>
    <w:rsid w:val="000D18EC"/>
    <w:rsid w:val="000D1DC3"/>
    <w:rsid w:val="000D1FE1"/>
    <w:rsid w:val="000D2630"/>
    <w:rsid w:val="000D26E1"/>
    <w:rsid w:val="000D2948"/>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BC0"/>
    <w:rsid w:val="000E0F99"/>
    <w:rsid w:val="000E1317"/>
    <w:rsid w:val="000E147B"/>
    <w:rsid w:val="000E1C07"/>
    <w:rsid w:val="000E1F8B"/>
    <w:rsid w:val="000E220A"/>
    <w:rsid w:val="000E264F"/>
    <w:rsid w:val="000E2A6F"/>
    <w:rsid w:val="000E32FA"/>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5E6"/>
    <w:rsid w:val="000E6784"/>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7B"/>
    <w:rsid w:val="000F5484"/>
    <w:rsid w:val="000F54CB"/>
    <w:rsid w:val="000F55A2"/>
    <w:rsid w:val="000F5AA3"/>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86"/>
    <w:rsid w:val="000F7EE1"/>
    <w:rsid w:val="000F7EEC"/>
    <w:rsid w:val="000F7F6B"/>
    <w:rsid w:val="000F7FE1"/>
    <w:rsid w:val="0010021D"/>
    <w:rsid w:val="00100319"/>
    <w:rsid w:val="0010061F"/>
    <w:rsid w:val="0010062E"/>
    <w:rsid w:val="001006C3"/>
    <w:rsid w:val="001009DD"/>
    <w:rsid w:val="00100E85"/>
    <w:rsid w:val="001013CF"/>
    <w:rsid w:val="001018FE"/>
    <w:rsid w:val="00101A9B"/>
    <w:rsid w:val="00101B72"/>
    <w:rsid w:val="00101C2F"/>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F"/>
    <w:rsid w:val="0010479A"/>
    <w:rsid w:val="00104BF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1D3"/>
    <w:rsid w:val="00114225"/>
    <w:rsid w:val="00114792"/>
    <w:rsid w:val="001148DB"/>
    <w:rsid w:val="00114951"/>
    <w:rsid w:val="00114E0B"/>
    <w:rsid w:val="001150AA"/>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17E9B"/>
    <w:rsid w:val="0012149A"/>
    <w:rsid w:val="00121928"/>
    <w:rsid w:val="00121D66"/>
    <w:rsid w:val="00122165"/>
    <w:rsid w:val="00122220"/>
    <w:rsid w:val="001224A1"/>
    <w:rsid w:val="0012268C"/>
    <w:rsid w:val="001228DB"/>
    <w:rsid w:val="00122937"/>
    <w:rsid w:val="00122B8C"/>
    <w:rsid w:val="00122C9C"/>
    <w:rsid w:val="00123076"/>
    <w:rsid w:val="00123753"/>
    <w:rsid w:val="00123A50"/>
    <w:rsid w:val="00124487"/>
    <w:rsid w:val="001245FD"/>
    <w:rsid w:val="00124DA1"/>
    <w:rsid w:val="00124FC3"/>
    <w:rsid w:val="00125294"/>
    <w:rsid w:val="0012537A"/>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98D"/>
    <w:rsid w:val="00127BE8"/>
    <w:rsid w:val="00127DBF"/>
    <w:rsid w:val="00127E64"/>
    <w:rsid w:val="001300EB"/>
    <w:rsid w:val="00130569"/>
    <w:rsid w:val="00130608"/>
    <w:rsid w:val="0013079B"/>
    <w:rsid w:val="00130E65"/>
    <w:rsid w:val="00130F2F"/>
    <w:rsid w:val="00130FA8"/>
    <w:rsid w:val="00131327"/>
    <w:rsid w:val="00131456"/>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2A3"/>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5AF"/>
    <w:rsid w:val="0014078F"/>
    <w:rsid w:val="001407A4"/>
    <w:rsid w:val="00140D12"/>
    <w:rsid w:val="00140F78"/>
    <w:rsid w:val="0014125D"/>
    <w:rsid w:val="001412EB"/>
    <w:rsid w:val="00141358"/>
    <w:rsid w:val="00141A17"/>
    <w:rsid w:val="00141B33"/>
    <w:rsid w:val="00141B52"/>
    <w:rsid w:val="00141CDF"/>
    <w:rsid w:val="00142142"/>
    <w:rsid w:val="00142152"/>
    <w:rsid w:val="00142162"/>
    <w:rsid w:val="001421FC"/>
    <w:rsid w:val="001424A2"/>
    <w:rsid w:val="001424AC"/>
    <w:rsid w:val="00142791"/>
    <w:rsid w:val="001429D4"/>
    <w:rsid w:val="00142FE3"/>
    <w:rsid w:val="00142FFF"/>
    <w:rsid w:val="001436D1"/>
    <w:rsid w:val="00143AAA"/>
    <w:rsid w:val="00143BD9"/>
    <w:rsid w:val="001440FC"/>
    <w:rsid w:val="00144C80"/>
    <w:rsid w:val="00144DE2"/>
    <w:rsid w:val="00144E36"/>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313"/>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ADD"/>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8ED"/>
    <w:rsid w:val="00156A80"/>
    <w:rsid w:val="00156C3E"/>
    <w:rsid w:val="00156EA2"/>
    <w:rsid w:val="00156FDD"/>
    <w:rsid w:val="00157201"/>
    <w:rsid w:val="00157305"/>
    <w:rsid w:val="001574FB"/>
    <w:rsid w:val="00157578"/>
    <w:rsid w:val="00157BD5"/>
    <w:rsid w:val="00157E5D"/>
    <w:rsid w:val="00160042"/>
    <w:rsid w:val="0016037B"/>
    <w:rsid w:val="001605FD"/>
    <w:rsid w:val="0016086F"/>
    <w:rsid w:val="001608FD"/>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BBC"/>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83"/>
    <w:rsid w:val="00170EAC"/>
    <w:rsid w:val="00170EF2"/>
    <w:rsid w:val="0017149A"/>
    <w:rsid w:val="001719A9"/>
    <w:rsid w:val="00171E5B"/>
    <w:rsid w:val="001722FB"/>
    <w:rsid w:val="00172AC9"/>
    <w:rsid w:val="00172CA2"/>
    <w:rsid w:val="00172CE8"/>
    <w:rsid w:val="00172CFC"/>
    <w:rsid w:val="00172F83"/>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86F"/>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8D7"/>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4B5"/>
    <w:rsid w:val="001958D6"/>
    <w:rsid w:val="00195925"/>
    <w:rsid w:val="00195A47"/>
    <w:rsid w:val="00195CEC"/>
    <w:rsid w:val="00195DAA"/>
    <w:rsid w:val="00196091"/>
    <w:rsid w:val="0019648F"/>
    <w:rsid w:val="001969C4"/>
    <w:rsid w:val="00196B14"/>
    <w:rsid w:val="00196DB4"/>
    <w:rsid w:val="00196F56"/>
    <w:rsid w:val="00196F70"/>
    <w:rsid w:val="00197922"/>
    <w:rsid w:val="00197B75"/>
    <w:rsid w:val="00197FAB"/>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28C"/>
    <w:rsid w:val="001A32F4"/>
    <w:rsid w:val="001A3F69"/>
    <w:rsid w:val="001A42C6"/>
    <w:rsid w:val="001A4BF3"/>
    <w:rsid w:val="001A50B7"/>
    <w:rsid w:val="001A5172"/>
    <w:rsid w:val="001A52C6"/>
    <w:rsid w:val="001A588A"/>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06B6"/>
    <w:rsid w:val="001B11D4"/>
    <w:rsid w:val="001B1320"/>
    <w:rsid w:val="001B13AD"/>
    <w:rsid w:val="001B13DC"/>
    <w:rsid w:val="001B1F67"/>
    <w:rsid w:val="001B2111"/>
    <w:rsid w:val="001B220B"/>
    <w:rsid w:val="001B2217"/>
    <w:rsid w:val="001B2790"/>
    <w:rsid w:val="001B2B4D"/>
    <w:rsid w:val="001B2BF5"/>
    <w:rsid w:val="001B3423"/>
    <w:rsid w:val="001B3579"/>
    <w:rsid w:val="001B39A0"/>
    <w:rsid w:val="001B3C20"/>
    <w:rsid w:val="001B3E33"/>
    <w:rsid w:val="001B3E7E"/>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0E78"/>
    <w:rsid w:val="001C102E"/>
    <w:rsid w:val="001C187F"/>
    <w:rsid w:val="001C18B1"/>
    <w:rsid w:val="001C19E9"/>
    <w:rsid w:val="001C1B07"/>
    <w:rsid w:val="001C214F"/>
    <w:rsid w:val="001C217F"/>
    <w:rsid w:val="001C2710"/>
    <w:rsid w:val="001C27DA"/>
    <w:rsid w:val="001C284E"/>
    <w:rsid w:val="001C29A5"/>
    <w:rsid w:val="001C29C3"/>
    <w:rsid w:val="001C2A3C"/>
    <w:rsid w:val="001C2C9B"/>
    <w:rsid w:val="001C2CA0"/>
    <w:rsid w:val="001C344C"/>
    <w:rsid w:val="001C3652"/>
    <w:rsid w:val="001C3669"/>
    <w:rsid w:val="001C3B81"/>
    <w:rsid w:val="001C3DF8"/>
    <w:rsid w:val="001C40F8"/>
    <w:rsid w:val="001C431D"/>
    <w:rsid w:val="001C48F2"/>
    <w:rsid w:val="001C49BB"/>
    <w:rsid w:val="001C49DD"/>
    <w:rsid w:val="001C4D09"/>
    <w:rsid w:val="001C5302"/>
    <w:rsid w:val="001C5D4D"/>
    <w:rsid w:val="001C5EE2"/>
    <w:rsid w:val="001C6156"/>
    <w:rsid w:val="001C6A60"/>
    <w:rsid w:val="001C7041"/>
    <w:rsid w:val="001C73A7"/>
    <w:rsid w:val="001C73CC"/>
    <w:rsid w:val="001C76CA"/>
    <w:rsid w:val="001D0421"/>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8F9"/>
    <w:rsid w:val="001D2943"/>
    <w:rsid w:val="001D299B"/>
    <w:rsid w:val="001D2BE4"/>
    <w:rsid w:val="001D2DA7"/>
    <w:rsid w:val="001D2E0E"/>
    <w:rsid w:val="001D3728"/>
    <w:rsid w:val="001D39E0"/>
    <w:rsid w:val="001D3BE9"/>
    <w:rsid w:val="001D3C3E"/>
    <w:rsid w:val="001D3CD8"/>
    <w:rsid w:val="001D3D93"/>
    <w:rsid w:val="001D3F12"/>
    <w:rsid w:val="001D426D"/>
    <w:rsid w:val="001D473F"/>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19"/>
    <w:rsid w:val="001D7ACE"/>
    <w:rsid w:val="001D7B9A"/>
    <w:rsid w:val="001D7BA0"/>
    <w:rsid w:val="001D7F1C"/>
    <w:rsid w:val="001E0015"/>
    <w:rsid w:val="001E0080"/>
    <w:rsid w:val="001E00B5"/>
    <w:rsid w:val="001E0153"/>
    <w:rsid w:val="001E01F4"/>
    <w:rsid w:val="001E09D3"/>
    <w:rsid w:val="001E0C53"/>
    <w:rsid w:val="001E0DD2"/>
    <w:rsid w:val="001E152D"/>
    <w:rsid w:val="001E16B8"/>
    <w:rsid w:val="001E178F"/>
    <w:rsid w:val="001E1902"/>
    <w:rsid w:val="001E1B75"/>
    <w:rsid w:val="001E1C30"/>
    <w:rsid w:val="001E1DF0"/>
    <w:rsid w:val="001E1FFB"/>
    <w:rsid w:val="001E2042"/>
    <w:rsid w:val="001E222E"/>
    <w:rsid w:val="001E22C2"/>
    <w:rsid w:val="001E2965"/>
    <w:rsid w:val="001E2990"/>
    <w:rsid w:val="001E2A0B"/>
    <w:rsid w:val="001E334E"/>
    <w:rsid w:val="001E3C98"/>
    <w:rsid w:val="001E3DF6"/>
    <w:rsid w:val="001E3FE0"/>
    <w:rsid w:val="001E3FEC"/>
    <w:rsid w:val="001E42CE"/>
    <w:rsid w:val="001E44AD"/>
    <w:rsid w:val="001E4606"/>
    <w:rsid w:val="001E49C6"/>
    <w:rsid w:val="001E49EB"/>
    <w:rsid w:val="001E4B2C"/>
    <w:rsid w:val="001E4D52"/>
    <w:rsid w:val="001E55AE"/>
    <w:rsid w:val="001E57A4"/>
    <w:rsid w:val="001E5F32"/>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1B0"/>
    <w:rsid w:val="001F15F0"/>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AD6"/>
    <w:rsid w:val="001F7E75"/>
    <w:rsid w:val="001F7F7A"/>
    <w:rsid w:val="00200147"/>
    <w:rsid w:val="00200730"/>
    <w:rsid w:val="00201047"/>
    <w:rsid w:val="00201301"/>
    <w:rsid w:val="0020150E"/>
    <w:rsid w:val="00201B02"/>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886"/>
    <w:rsid w:val="00205C9C"/>
    <w:rsid w:val="00205CC7"/>
    <w:rsid w:val="00205F4D"/>
    <w:rsid w:val="0020613C"/>
    <w:rsid w:val="00206F9B"/>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80"/>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17321"/>
    <w:rsid w:val="0022007B"/>
    <w:rsid w:val="0022010D"/>
    <w:rsid w:val="002204C5"/>
    <w:rsid w:val="00220678"/>
    <w:rsid w:val="002209F0"/>
    <w:rsid w:val="002209F2"/>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8A"/>
    <w:rsid w:val="002244F3"/>
    <w:rsid w:val="002245A4"/>
    <w:rsid w:val="002248F2"/>
    <w:rsid w:val="00224E1D"/>
    <w:rsid w:val="00224FF0"/>
    <w:rsid w:val="00225AC4"/>
    <w:rsid w:val="00225B4C"/>
    <w:rsid w:val="00225B56"/>
    <w:rsid w:val="00225C4E"/>
    <w:rsid w:val="00225D28"/>
    <w:rsid w:val="00225E5A"/>
    <w:rsid w:val="00225EBF"/>
    <w:rsid w:val="00226030"/>
    <w:rsid w:val="002264F5"/>
    <w:rsid w:val="00226858"/>
    <w:rsid w:val="00226B32"/>
    <w:rsid w:val="00226BF4"/>
    <w:rsid w:val="00227182"/>
    <w:rsid w:val="0022726C"/>
    <w:rsid w:val="002277EF"/>
    <w:rsid w:val="00227BB7"/>
    <w:rsid w:val="00227DD3"/>
    <w:rsid w:val="00227E44"/>
    <w:rsid w:val="00227F98"/>
    <w:rsid w:val="00230B05"/>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82C"/>
    <w:rsid w:val="00235B49"/>
    <w:rsid w:val="00235B9C"/>
    <w:rsid w:val="00235DE0"/>
    <w:rsid w:val="00235EBA"/>
    <w:rsid w:val="002362AC"/>
    <w:rsid w:val="002364BE"/>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6B9"/>
    <w:rsid w:val="00244834"/>
    <w:rsid w:val="0024494D"/>
    <w:rsid w:val="002450F7"/>
    <w:rsid w:val="00245140"/>
    <w:rsid w:val="0024521F"/>
    <w:rsid w:val="00245313"/>
    <w:rsid w:val="00245635"/>
    <w:rsid w:val="00245985"/>
    <w:rsid w:val="00245C97"/>
    <w:rsid w:val="00245EB8"/>
    <w:rsid w:val="00246335"/>
    <w:rsid w:val="0024649F"/>
    <w:rsid w:val="00246C7B"/>
    <w:rsid w:val="00247042"/>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B0F"/>
    <w:rsid w:val="00252E27"/>
    <w:rsid w:val="0025367E"/>
    <w:rsid w:val="00253E35"/>
    <w:rsid w:val="00253FC6"/>
    <w:rsid w:val="0025408E"/>
    <w:rsid w:val="00254229"/>
    <w:rsid w:val="0025458C"/>
    <w:rsid w:val="002547A4"/>
    <w:rsid w:val="00254CA2"/>
    <w:rsid w:val="00254CCE"/>
    <w:rsid w:val="00255922"/>
    <w:rsid w:val="00255C96"/>
    <w:rsid w:val="002561E9"/>
    <w:rsid w:val="0025636B"/>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9DA"/>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4D6C"/>
    <w:rsid w:val="0026520F"/>
    <w:rsid w:val="002654B2"/>
    <w:rsid w:val="00265BD1"/>
    <w:rsid w:val="00265C2C"/>
    <w:rsid w:val="00265C89"/>
    <w:rsid w:val="00265D6C"/>
    <w:rsid w:val="00265F20"/>
    <w:rsid w:val="00266052"/>
    <w:rsid w:val="002664FF"/>
    <w:rsid w:val="00266683"/>
    <w:rsid w:val="0026683F"/>
    <w:rsid w:val="00266A4F"/>
    <w:rsid w:val="00266B23"/>
    <w:rsid w:val="00266B4F"/>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8C"/>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6C"/>
    <w:rsid w:val="002805CE"/>
    <w:rsid w:val="00280669"/>
    <w:rsid w:val="0028071A"/>
    <w:rsid w:val="0028077B"/>
    <w:rsid w:val="00280D66"/>
    <w:rsid w:val="00280E5B"/>
    <w:rsid w:val="0028148B"/>
    <w:rsid w:val="0028193A"/>
    <w:rsid w:val="00281A1F"/>
    <w:rsid w:val="00281B2C"/>
    <w:rsid w:val="00281BDD"/>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33"/>
    <w:rsid w:val="002874B9"/>
    <w:rsid w:val="00287896"/>
    <w:rsid w:val="00287A42"/>
    <w:rsid w:val="00287ADD"/>
    <w:rsid w:val="00287AFB"/>
    <w:rsid w:val="00287CD3"/>
    <w:rsid w:val="0029001C"/>
    <w:rsid w:val="00290125"/>
    <w:rsid w:val="0029018D"/>
    <w:rsid w:val="002901BE"/>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39CE"/>
    <w:rsid w:val="002944E2"/>
    <w:rsid w:val="002946AF"/>
    <w:rsid w:val="00294BA7"/>
    <w:rsid w:val="00294FF1"/>
    <w:rsid w:val="002955F3"/>
    <w:rsid w:val="0029592B"/>
    <w:rsid w:val="00295AA0"/>
    <w:rsid w:val="00295BD5"/>
    <w:rsid w:val="00295C0E"/>
    <w:rsid w:val="00295D15"/>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E77"/>
    <w:rsid w:val="002A5F37"/>
    <w:rsid w:val="002A64FB"/>
    <w:rsid w:val="002A6715"/>
    <w:rsid w:val="002A6A72"/>
    <w:rsid w:val="002A6AC0"/>
    <w:rsid w:val="002A6DA1"/>
    <w:rsid w:val="002A6FBF"/>
    <w:rsid w:val="002A7032"/>
    <w:rsid w:val="002A7256"/>
    <w:rsid w:val="002A73D7"/>
    <w:rsid w:val="002A73F9"/>
    <w:rsid w:val="002A7483"/>
    <w:rsid w:val="002A773B"/>
    <w:rsid w:val="002A7E9E"/>
    <w:rsid w:val="002A7FC3"/>
    <w:rsid w:val="002B002F"/>
    <w:rsid w:val="002B00A9"/>
    <w:rsid w:val="002B01A8"/>
    <w:rsid w:val="002B02C7"/>
    <w:rsid w:val="002B056F"/>
    <w:rsid w:val="002B0640"/>
    <w:rsid w:val="002B09A0"/>
    <w:rsid w:val="002B09EB"/>
    <w:rsid w:val="002B0B2F"/>
    <w:rsid w:val="002B0E98"/>
    <w:rsid w:val="002B0FCE"/>
    <w:rsid w:val="002B105E"/>
    <w:rsid w:val="002B1755"/>
    <w:rsid w:val="002B1B72"/>
    <w:rsid w:val="002B1CA4"/>
    <w:rsid w:val="002B1D76"/>
    <w:rsid w:val="002B220D"/>
    <w:rsid w:val="002B2D13"/>
    <w:rsid w:val="002B31AD"/>
    <w:rsid w:val="002B31BF"/>
    <w:rsid w:val="002B321B"/>
    <w:rsid w:val="002B3220"/>
    <w:rsid w:val="002B3272"/>
    <w:rsid w:val="002B3435"/>
    <w:rsid w:val="002B3844"/>
    <w:rsid w:val="002B3869"/>
    <w:rsid w:val="002B387D"/>
    <w:rsid w:val="002B3B6A"/>
    <w:rsid w:val="002B40FD"/>
    <w:rsid w:val="002B4115"/>
    <w:rsid w:val="002B495C"/>
    <w:rsid w:val="002B4960"/>
    <w:rsid w:val="002B49F1"/>
    <w:rsid w:val="002B4A2E"/>
    <w:rsid w:val="002B4AF2"/>
    <w:rsid w:val="002B4EB5"/>
    <w:rsid w:val="002B53A6"/>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0D8B"/>
    <w:rsid w:val="002C133C"/>
    <w:rsid w:val="002C1454"/>
    <w:rsid w:val="002C1B2F"/>
    <w:rsid w:val="002C1F7D"/>
    <w:rsid w:val="002C20E5"/>
    <w:rsid w:val="002C229D"/>
    <w:rsid w:val="002C23A4"/>
    <w:rsid w:val="002C2800"/>
    <w:rsid w:val="002C2B50"/>
    <w:rsid w:val="002C2BC2"/>
    <w:rsid w:val="002C2CE8"/>
    <w:rsid w:val="002C34F9"/>
    <w:rsid w:val="002C3B8A"/>
    <w:rsid w:val="002C3CB9"/>
    <w:rsid w:val="002C3E27"/>
    <w:rsid w:val="002C423E"/>
    <w:rsid w:val="002C46CB"/>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C7DDB"/>
    <w:rsid w:val="002D0613"/>
    <w:rsid w:val="002D07C4"/>
    <w:rsid w:val="002D0935"/>
    <w:rsid w:val="002D0C6D"/>
    <w:rsid w:val="002D0D4F"/>
    <w:rsid w:val="002D0E6A"/>
    <w:rsid w:val="002D0F7B"/>
    <w:rsid w:val="002D1080"/>
    <w:rsid w:val="002D10BA"/>
    <w:rsid w:val="002D11B9"/>
    <w:rsid w:val="002D133A"/>
    <w:rsid w:val="002D14C3"/>
    <w:rsid w:val="002D1FB3"/>
    <w:rsid w:val="002D2146"/>
    <w:rsid w:val="002D2384"/>
    <w:rsid w:val="002D29EF"/>
    <w:rsid w:val="002D2AC5"/>
    <w:rsid w:val="002D2F24"/>
    <w:rsid w:val="002D3153"/>
    <w:rsid w:val="002D31FD"/>
    <w:rsid w:val="002D32E0"/>
    <w:rsid w:val="002D33AB"/>
    <w:rsid w:val="002D38A2"/>
    <w:rsid w:val="002D3B2E"/>
    <w:rsid w:val="002D3DDE"/>
    <w:rsid w:val="002D41C6"/>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72A"/>
    <w:rsid w:val="002D785F"/>
    <w:rsid w:val="002D7AC4"/>
    <w:rsid w:val="002D7E2F"/>
    <w:rsid w:val="002D7F7F"/>
    <w:rsid w:val="002E0148"/>
    <w:rsid w:val="002E067C"/>
    <w:rsid w:val="002E06F4"/>
    <w:rsid w:val="002E08E8"/>
    <w:rsid w:val="002E0B28"/>
    <w:rsid w:val="002E0BF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686"/>
    <w:rsid w:val="002E5A65"/>
    <w:rsid w:val="002E5D04"/>
    <w:rsid w:val="002E5F94"/>
    <w:rsid w:val="002E60A6"/>
    <w:rsid w:val="002E6178"/>
    <w:rsid w:val="002E64DF"/>
    <w:rsid w:val="002E66FB"/>
    <w:rsid w:val="002E68E9"/>
    <w:rsid w:val="002E6944"/>
    <w:rsid w:val="002E7146"/>
    <w:rsid w:val="002E7970"/>
    <w:rsid w:val="002E7D96"/>
    <w:rsid w:val="002F028C"/>
    <w:rsid w:val="002F12F7"/>
    <w:rsid w:val="002F13B7"/>
    <w:rsid w:val="002F184B"/>
    <w:rsid w:val="002F1A63"/>
    <w:rsid w:val="002F250A"/>
    <w:rsid w:val="002F2907"/>
    <w:rsid w:val="002F2BED"/>
    <w:rsid w:val="002F2DB3"/>
    <w:rsid w:val="002F321A"/>
    <w:rsid w:val="002F3614"/>
    <w:rsid w:val="002F3901"/>
    <w:rsid w:val="002F3D46"/>
    <w:rsid w:val="002F3DCA"/>
    <w:rsid w:val="002F3E19"/>
    <w:rsid w:val="002F3FD1"/>
    <w:rsid w:val="002F423A"/>
    <w:rsid w:val="002F42AD"/>
    <w:rsid w:val="002F4476"/>
    <w:rsid w:val="002F4B15"/>
    <w:rsid w:val="002F4B4A"/>
    <w:rsid w:val="002F5019"/>
    <w:rsid w:val="002F50DA"/>
    <w:rsid w:val="002F5587"/>
    <w:rsid w:val="002F57D6"/>
    <w:rsid w:val="002F583A"/>
    <w:rsid w:val="002F5A8C"/>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16B"/>
    <w:rsid w:val="00302389"/>
    <w:rsid w:val="0030258A"/>
    <w:rsid w:val="003025DB"/>
    <w:rsid w:val="003028BB"/>
    <w:rsid w:val="00302CAB"/>
    <w:rsid w:val="00302E8E"/>
    <w:rsid w:val="00303193"/>
    <w:rsid w:val="0030363C"/>
    <w:rsid w:val="003037BC"/>
    <w:rsid w:val="003037F3"/>
    <w:rsid w:val="00303999"/>
    <w:rsid w:val="00303C39"/>
    <w:rsid w:val="003040C4"/>
    <w:rsid w:val="00304280"/>
    <w:rsid w:val="0030440C"/>
    <w:rsid w:val="00305049"/>
    <w:rsid w:val="0030542F"/>
    <w:rsid w:val="003056E5"/>
    <w:rsid w:val="00305952"/>
    <w:rsid w:val="00305A96"/>
    <w:rsid w:val="00305F85"/>
    <w:rsid w:val="003063F7"/>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4423"/>
    <w:rsid w:val="00315218"/>
    <w:rsid w:val="003154C2"/>
    <w:rsid w:val="0031597D"/>
    <w:rsid w:val="00315EA6"/>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5F3"/>
    <w:rsid w:val="00321678"/>
    <w:rsid w:val="00321753"/>
    <w:rsid w:val="003219E9"/>
    <w:rsid w:val="00321A61"/>
    <w:rsid w:val="003221E9"/>
    <w:rsid w:val="00322378"/>
    <w:rsid w:val="003225BC"/>
    <w:rsid w:val="003227E6"/>
    <w:rsid w:val="00322927"/>
    <w:rsid w:val="00322A31"/>
    <w:rsid w:val="00322D90"/>
    <w:rsid w:val="00323525"/>
    <w:rsid w:val="0032368A"/>
    <w:rsid w:val="003238FB"/>
    <w:rsid w:val="00323D0D"/>
    <w:rsid w:val="00323D13"/>
    <w:rsid w:val="00323F54"/>
    <w:rsid w:val="00323FB4"/>
    <w:rsid w:val="00324067"/>
    <w:rsid w:val="00324259"/>
    <w:rsid w:val="00324477"/>
    <w:rsid w:val="00324C12"/>
    <w:rsid w:val="00324ECE"/>
    <w:rsid w:val="00325078"/>
    <w:rsid w:val="0032542E"/>
    <w:rsid w:val="0032556F"/>
    <w:rsid w:val="003257A1"/>
    <w:rsid w:val="00325B4B"/>
    <w:rsid w:val="00325B7F"/>
    <w:rsid w:val="00325BDE"/>
    <w:rsid w:val="00325C51"/>
    <w:rsid w:val="00325CDB"/>
    <w:rsid w:val="00325FA0"/>
    <w:rsid w:val="00326687"/>
    <w:rsid w:val="003266CE"/>
    <w:rsid w:val="00326B05"/>
    <w:rsid w:val="00326B28"/>
    <w:rsid w:val="00327046"/>
    <w:rsid w:val="00327568"/>
    <w:rsid w:val="00327935"/>
    <w:rsid w:val="00327A7B"/>
    <w:rsid w:val="00327F55"/>
    <w:rsid w:val="00330A1E"/>
    <w:rsid w:val="003312E2"/>
    <w:rsid w:val="00331C57"/>
    <w:rsid w:val="00331CF1"/>
    <w:rsid w:val="00331FE5"/>
    <w:rsid w:val="00332451"/>
    <w:rsid w:val="0033249E"/>
    <w:rsid w:val="00332675"/>
    <w:rsid w:val="00332710"/>
    <w:rsid w:val="0033289C"/>
    <w:rsid w:val="003328E2"/>
    <w:rsid w:val="00332DEA"/>
    <w:rsid w:val="00332E55"/>
    <w:rsid w:val="00332E6C"/>
    <w:rsid w:val="00332F35"/>
    <w:rsid w:val="0033308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2C0"/>
    <w:rsid w:val="003443FB"/>
    <w:rsid w:val="00344658"/>
    <w:rsid w:val="00344770"/>
    <w:rsid w:val="00344817"/>
    <w:rsid w:val="00344DB6"/>
    <w:rsid w:val="00344E96"/>
    <w:rsid w:val="00344F8A"/>
    <w:rsid w:val="003451FE"/>
    <w:rsid w:val="003454DC"/>
    <w:rsid w:val="0034557C"/>
    <w:rsid w:val="00345667"/>
    <w:rsid w:val="0034566A"/>
    <w:rsid w:val="00345AAA"/>
    <w:rsid w:val="00345C0E"/>
    <w:rsid w:val="00345CCB"/>
    <w:rsid w:val="00345DED"/>
    <w:rsid w:val="003460C5"/>
    <w:rsid w:val="00346183"/>
    <w:rsid w:val="003462C7"/>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ABF"/>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1F78"/>
    <w:rsid w:val="003623E3"/>
    <w:rsid w:val="00362575"/>
    <w:rsid w:val="003625A8"/>
    <w:rsid w:val="00362A8F"/>
    <w:rsid w:val="00362B3E"/>
    <w:rsid w:val="00362E5B"/>
    <w:rsid w:val="00363727"/>
    <w:rsid w:val="00363875"/>
    <w:rsid w:val="00363F57"/>
    <w:rsid w:val="0036411C"/>
    <w:rsid w:val="00364BA0"/>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9E"/>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53F"/>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18A"/>
    <w:rsid w:val="00385793"/>
    <w:rsid w:val="00385812"/>
    <w:rsid w:val="00385861"/>
    <w:rsid w:val="0038588C"/>
    <w:rsid w:val="00385ECB"/>
    <w:rsid w:val="00386000"/>
    <w:rsid w:val="00386003"/>
    <w:rsid w:val="00386043"/>
    <w:rsid w:val="003863C6"/>
    <w:rsid w:val="00386690"/>
    <w:rsid w:val="003868A8"/>
    <w:rsid w:val="00386ACB"/>
    <w:rsid w:val="00386CE3"/>
    <w:rsid w:val="00386E54"/>
    <w:rsid w:val="003870EF"/>
    <w:rsid w:val="00387569"/>
    <w:rsid w:val="003875CE"/>
    <w:rsid w:val="00387888"/>
    <w:rsid w:val="00387956"/>
    <w:rsid w:val="00387AEB"/>
    <w:rsid w:val="00387B28"/>
    <w:rsid w:val="0039010F"/>
    <w:rsid w:val="00390677"/>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304"/>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C0F"/>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44D"/>
    <w:rsid w:val="003A2976"/>
    <w:rsid w:val="003A2DF9"/>
    <w:rsid w:val="003A3273"/>
    <w:rsid w:val="003A3419"/>
    <w:rsid w:val="003A36F0"/>
    <w:rsid w:val="003A37C4"/>
    <w:rsid w:val="003A38D6"/>
    <w:rsid w:val="003A3A2D"/>
    <w:rsid w:val="003A3E3E"/>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040"/>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2F81"/>
    <w:rsid w:val="003B37B0"/>
    <w:rsid w:val="003B38EC"/>
    <w:rsid w:val="003B3DC4"/>
    <w:rsid w:val="003B4176"/>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426"/>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5D9"/>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4D6"/>
    <w:rsid w:val="003D0531"/>
    <w:rsid w:val="003D061D"/>
    <w:rsid w:val="003D0795"/>
    <w:rsid w:val="003D0C9B"/>
    <w:rsid w:val="003D2596"/>
    <w:rsid w:val="003D25E9"/>
    <w:rsid w:val="003D2CB9"/>
    <w:rsid w:val="003D341B"/>
    <w:rsid w:val="003D3798"/>
    <w:rsid w:val="003D382B"/>
    <w:rsid w:val="003D387B"/>
    <w:rsid w:val="003D3981"/>
    <w:rsid w:val="003D4443"/>
    <w:rsid w:val="003D4C80"/>
    <w:rsid w:val="003D4F65"/>
    <w:rsid w:val="003D59B1"/>
    <w:rsid w:val="003D5CE8"/>
    <w:rsid w:val="003D5E3F"/>
    <w:rsid w:val="003D5F19"/>
    <w:rsid w:val="003D62C2"/>
    <w:rsid w:val="003D6750"/>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1CF"/>
    <w:rsid w:val="003E43CD"/>
    <w:rsid w:val="003E46EF"/>
    <w:rsid w:val="003E4866"/>
    <w:rsid w:val="003E4ACB"/>
    <w:rsid w:val="003E5003"/>
    <w:rsid w:val="003E50F5"/>
    <w:rsid w:val="003E5497"/>
    <w:rsid w:val="003E5667"/>
    <w:rsid w:val="003E5A6B"/>
    <w:rsid w:val="003E5A91"/>
    <w:rsid w:val="003E5D7C"/>
    <w:rsid w:val="003E6173"/>
    <w:rsid w:val="003E6457"/>
    <w:rsid w:val="003E6567"/>
    <w:rsid w:val="003E6B48"/>
    <w:rsid w:val="003E6C1B"/>
    <w:rsid w:val="003E6F17"/>
    <w:rsid w:val="003E7027"/>
    <w:rsid w:val="003E735E"/>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C82"/>
    <w:rsid w:val="003F3FDC"/>
    <w:rsid w:val="003F42E0"/>
    <w:rsid w:val="003F4330"/>
    <w:rsid w:val="003F479A"/>
    <w:rsid w:val="003F4C5F"/>
    <w:rsid w:val="003F4C88"/>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1BB9"/>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BA3"/>
    <w:rsid w:val="00424C2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5C03"/>
    <w:rsid w:val="00436175"/>
    <w:rsid w:val="004363F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1FFC"/>
    <w:rsid w:val="00442849"/>
    <w:rsid w:val="0044289E"/>
    <w:rsid w:val="00442A8F"/>
    <w:rsid w:val="00442F4E"/>
    <w:rsid w:val="0044364A"/>
    <w:rsid w:val="0044369B"/>
    <w:rsid w:val="004437FA"/>
    <w:rsid w:val="00443BF0"/>
    <w:rsid w:val="00443DD9"/>
    <w:rsid w:val="00443DDB"/>
    <w:rsid w:val="00444035"/>
    <w:rsid w:val="00444299"/>
    <w:rsid w:val="0044447F"/>
    <w:rsid w:val="00444713"/>
    <w:rsid w:val="004447C6"/>
    <w:rsid w:val="00444833"/>
    <w:rsid w:val="0044489B"/>
    <w:rsid w:val="00444918"/>
    <w:rsid w:val="00444B37"/>
    <w:rsid w:val="00445173"/>
    <w:rsid w:val="004453D1"/>
    <w:rsid w:val="00445555"/>
    <w:rsid w:val="0044593B"/>
    <w:rsid w:val="0044594B"/>
    <w:rsid w:val="004459DC"/>
    <w:rsid w:val="00445A99"/>
    <w:rsid w:val="00445B74"/>
    <w:rsid w:val="00445FA3"/>
    <w:rsid w:val="00445FD0"/>
    <w:rsid w:val="00445FD4"/>
    <w:rsid w:val="004461AE"/>
    <w:rsid w:val="00446FB3"/>
    <w:rsid w:val="00446FC2"/>
    <w:rsid w:val="00447035"/>
    <w:rsid w:val="004475A4"/>
    <w:rsid w:val="00447A58"/>
    <w:rsid w:val="00447C62"/>
    <w:rsid w:val="004505A9"/>
    <w:rsid w:val="004508C9"/>
    <w:rsid w:val="00450F1F"/>
    <w:rsid w:val="00451005"/>
    <w:rsid w:val="0045149D"/>
    <w:rsid w:val="00451660"/>
    <w:rsid w:val="00451A96"/>
    <w:rsid w:val="004524D4"/>
    <w:rsid w:val="00452785"/>
    <w:rsid w:val="00452916"/>
    <w:rsid w:val="00452A20"/>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E6F"/>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A23"/>
    <w:rsid w:val="00462DEF"/>
    <w:rsid w:val="00462E61"/>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4E"/>
    <w:rsid w:val="0046639D"/>
    <w:rsid w:val="00466C33"/>
    <w:rsid w:val="00466CA5"/>
    <w:rsid w:val="00466F95"/>
    <w:rsid w:val="0046716E"/>
    <w:rsid w:val="004673F5"/>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CF7"/>
    <w:rsid w:val="00473D24"/>
    <w:rsid w:val="00473D51"/>
    <w:rsid w:val="00473DED"/>
    <w:rsid w:val="00473EF8"/>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29D"/>
    <w:rsid w:val="00485A33"/>
    <w:rsid w:val="00485AEC"/>
    <w:rsid w:val="00486528"/>
    <w:rsid w:val="004867A7"/>
    <w:rsid w:val="004867CB"/>
    <w:rsid w:val="004869B1"/>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A53"/>
    <w:rsid w:val="004A2EA3"/>
    <w:rsid w:val="004A32A4"/>
    <w:rsid w:val="004A3310"/>
    <w:rsid w:val="004A3361"/>
    <w:rsid w:val="004A35E6"/>
    <w:rsid w:val="004A3651"/>
    <w:rsid w:val="004A386E"/>
    <w:rsid w:val="004A3AC1"/>
    <w:rsid w:val="004A41A6"/>
    <w:rsid w:val="004A4211"/>
    <w:rsid w:val="004A4A2F"/>
    <w:rsid w:val="004A4CAE"/>
    <w:rsid w:val="004A4D25"/>
    <w:rsid w:val="004A50C4"/>
    <w:rsid w:val="004A5405"/>
    <w:rsid w:val="004A5764"/>
    <w:rsid w:val="004A5A0E"/>
    <w:rsid w:val="004A5C39"/>
    <w:rsid w:val="004A6010"/>
    <w:rsid w:val="004A625E"/>
    <w:rsid w:val="004A642E"/>
    <w:rsid w:val="004A64CF"/>
    <w:rsid w:val="004A6753"/>
    <w:rsid w:val="004A7102"/>
    <w:rsid w:val="004A798A"/>
    <w:rsid w:val="004A7EE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1F9"/>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872"/>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2F8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D5F"/>
    <w:rsid w:val="004D6F9C"/>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2F8D"/>
    <w:rsid w:val="004E35EA"/>
    <w:rsid w:val="004E3722"/>
    <w:rsid w:val="004E3735"/>
    <w:rsid w:val="004E3783"/>
    <w:rsid w:val="004E3F66"/>
    <w:rsid w:val="004E3F71"/>
    <w:rsid w:val="004E40B2"/>
    <w:rsid w:val="004E4176"/>
    <w:rsid w:val="004E42E1"/>
    <w:rsid w:val="004E45A0"/>
    <w:rsid w:val="004E47FA"/>
    <w:rsid w:val="004E4AF3"/>
    <w:rsid w:val="004E4B02"/>
    <w:rsid w:val="004E4C66"/>
    <w:rsid w:val="004E4DBC"/>
    <w:rsid w:val="004E4E3F"/>
    <w:rsid w:val="004E58FB"/>
    <w:rsid w:val="004E6265"/>
    <w:rsid w:val="004E62FD"/>
    <w:rsid w:val="004E64CA"/>
    <w:rsid w:val="004E657E"/>
    <w:rsid w:val="004E6A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2585"/>
    <w:rsid w:val="004F2A56"/>
    <w:rsid w:val="004F2B3E"/>
    <w:rsid w:val="004F3230"/>
    <w:rsid w:val="004F3554"/>
    <w:rsid w:val="004F3602"/>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E9C"/>
    <w:rsid w:val="005032C5"/>
    <w:rsid w:val="00503553"/>
    <w:rsid w:val="00503647"/>
    <w:rsid w:val="005036D1"/>
    <w:rsid w:val="005037AA"/>
    <w:rsid w:val="00503850"/>
    <w:rsid w:val="00503A11"/>
    <w:rsid w:val="00503EE3"/>
    <w:rsid w:val="00503F8B"/>
    <w:rsid w:val="00504623"/>
    <w:rsid w:val="00504B31"/>
    <w:rsid w:val="00504E6A"/>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46"/>
    <w:rsid w:val="005127DD"/>
    <w:rsid w:val="00512AD0"/>
    <w:rsid w:val="00512AEB"/>
    <w:rsid w:val="00512B2F"/>
    <w:rsid w:val="00512EB7"/>
    <w:rsid w:val="00512EF6"/>
    <w:rsid w:val="00512F74"/>
    <w:rsid w:val="005130F4"/>
    <w:rsid w:val="005131D3"/>
    <w:rsid w:val="005135F6"/>
    <w:rsid w:val="005137AD"/>
    <w:rsid w:val="005139BA"/>
    <w:rsid w:val="00513CA7"/>
    <w:rsid w:val="0051413E"/>
    <w:rsid w:val="00514336"/>
    <w:rsid w:val="00514412"/>
    <w:rsid w:val="0051441E"/>
    <w:rsid w:val="0051496C"/>
    <w:rsid w:val="00514E40"/>
    <w:rsid w:val="0051503C"/>
    <w:rsid w:val="00515121"/>
    <w:rsid w:val="005156E6"/>
    <w:rsid w:val="005157FB"/>
    <w:rsid w:val="00515E27"/>
    <w:rsid w:val="00515EC7"/>
    <w:rsid w:val="00516761"/>
    <w:rsid w:val="00516867"/>
    <w:rsid w:val="00516975"/>
    <w:rsid w:val="00516AC2"/>
    <w:rsid w:val="00516AFF"/>
    <w:rsid w:val="00517534"/>
    <w:rsid w:val="00517657"/>
    <w:rsid w:val="00517BDE"/>
    <w:rsid w:val="00517C85"/>
    <w:rsid w:val="00517E60"/>
    <w:rsid w:val="00517EB6"/>
    <w:rsid w:val="00520372"/>
    <w:rsid w:val="005207A7"/>
    <w:rsid w:val="005212D7"/>
    <w:rsid w:val="00521459"/>
    <w:rsid w:val="005215C0"/>
    <w:rsid w:val="005221D4"/>
    <w:rsid w:val="005222E1"/>
    <w:rsid w:val="00522418"/>
    <w:rsid w:val="00522A1F"/>
    <w:rsid w:val="00522DBB"/>
    <w:rsid w:val="005233C5"/>
    <w:rsid w:val="005236E3"/>
    <w:rsid w:val="00523892"/>
    <w:rsid w:val="005238C8"/>
    <w:rsid w:val="00523963"/>
    <w:rsid w:val="0052396D"/>
    <w:rsid w:val="00523B17"/>
    <w:rsid w:val="00523F6B"/>
    <w:rsid w:val="0052400B"/>
    <w:rsid w:val="00524141"/>
    <w:rsid w:val="00524189"/>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2A80"/>
    <w:rsid w:val="00533164"/>
    <w:rsid w:val="005335E3"/>
    <w:rsid w:val="00533707"/>
    <w:rsid w:val="00533796"/>
    <w:rsid w:val="005337C6"/>
    <w:rsid w:val="00533ACF"/>
    <w:rsid w:val="00533B00"/>
    <w:rsid w:val="00534010"/>
    <w:rsid w:val="00534057"/>
    <w:rsid w:val="00534132"/>
    <w:rsid w:val="0053430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696"/>
    <w:rsid w:val="0054379C"/>
    <w:rsid w:val="00543873"/>
    <w:rsid w:val="00543B14"/>
    <w:rsid w:val="00544219"/>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825"/>
    <w:rsid w:val="00552CFE"/>
    <w:rsid w:val="00552D8C"/>
    <w:rsid w:val="00552DA5"/>
    <w:rsid w:val="00552E01"/>
    <w:rsid w:val="00552F6E"/>
    <w:rsid w:val="00553139"/>
    <w:rsid w:val="005531B2"/>
    <w:rsid w:val="00553213"/>
    <w:rsid w:val="00553340"/>
    <w:rsid w:val="00553A35"/>
    <w:rsid w:val="00553A4C"/>
    <w:rsid w:val="00553C36"/>
    <w:rsid w:val="00553D9C"/>
    <w:rsid w:val="005540EC"/>
    <w:rsid w:val="00554275"/>
    <w:rsid w:val="00554386"/>
    <w:rsid w:val="005543F6"/>
    <w:rsid w:val="0055492E"/>
    <w:rsid w:val="00554944"/>
    <w:rsid w:val="005549A4"/>
    <w:rsid w:val="00554B9F"/>
    <w:rsid w:val="00554E94"/>
    <w:rsid w:val="00555448"/>
    <w:rsid w:val="005555D6"/>
    <w:rsid w:val="00555EA2"/>
    <w:rsid w:val="00556C42"/>
    <w:rsid w:val="00556E2F"/>
    <w:rsid w:val="00556E59"/>
    <w:rsid w:val="005575EF"/>
    <w:rsid w:val="00557600"/>
    <w:rsid w:val="00557661"/>
    <w:rsid w:val="00557690"/>
    <w:rsid w:val="00557CAE"/>
    <w:rsid w:val="00557EA6"/>
    <w:rsid w:val="005604F0"/>
    <w:rsid w:val="00560A95"/>
    <w:rsid w:val="00560AB4"/>
    <w:rsid w:val="00560B4F"/>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069"/>
    <w:rsid w:val="00566355"/>
    <w:rsid w:val="00566BB0"/>
    <w:rsid w:val="00566C76"/>
    <w:rsid w:val="00566D8E"/>
    <w:rsid w:val="00566DCA"/>
    <w:rsid w:val="0056708C"/>
    <w:rsid w:val="005675BE"/>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CC3"/>
    <w:rsid w:val="005805EB"/>
    <w:rsid w:val="00580634"/>
    <w:rsid w:val="00580727"/>
    <w:rsid w:val="00580783"/>
    <w:rsid w:val="005807D6"/>
    <w:rsid w:val="005809EA"/>
    <w:rsid w:val="00581096"/>
    <w:rsid w:val="005810BC"/>
    <w:rsid w:val="005810CD"/>
    <w:rsid w:val="0058171C"/>
    <w:rsid w:val="00581A65"/>
    <w:rsid w:val="00581A92"/>
    <w:rsid w:val="00581F02"/>
    <w:rsid w:val="005820D8"/>
    <w:rsid w:val="00582160"/>
    <w:rsid w:val="005822C2"/>
    <w:rsid w:val="005826EE"/>
    <w:rsid w:val="005828D6"/>
    <w:rsid w:val="0058293E"/>
    <w:rsid w:val="00582FDD"/>
    <w:rsid w:val="005832B3"/>
    <w:rsid w:val="0058394E"/>
    <w:rsid w:val="00584100"/>
    <w:rsid w:val="005843A6"/>
    <w:rsid w:val="00584B71"/>
    <w:rsid w:val="00584DF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AA7"/>
    <w:rsid w:val="00591E9B"/>
    <w:rsid w:val="0059244D"/>
    <w:rsid w:val="005925D3"/>
    <w:rsid w:val="00592C8F"/>
    <w:rsid w:val="00592D79"/>
    <w:rsid w:val="00592DF3"/>
    <w:rsid w:val="00593319"/>
    <w:rsid w:val="00593A2C"/>
    <w:rsid w:val="00593ECD"/>
    <w:rsid w:val="005943E2"/>
    <w:rsid w:val="005946C6"/>
    <w:rsid w:val="00594A21"/>
    <w:rsid w:val="00594AF9"/>
    <w:rsid w:val="00594C21"/>
    <w:rsid w:val="00594D7E"/>
    <w:rsid w:val="005950E5"/>
    <w:rsid w:val="0059582F"/>
    <w:rsid w:val="00595BAA"/>
    <w:rsid w:val="00595E9D"/>
    <w:rsid w:val="00595F2C"/>
    <w:rsid w:val="00596401"/>
    <w:rsid w:val="005964AE"/>
    <w:rsid w:val="00596B5A"/>
    <w:rsid w:val="00596C40"/>
    <w:rsid w:val="00596E88"/>
    <w:rsid w:val="005973A1"/>
    <w:rsid w:val="00597B02"/>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6DA"/>
    <w:rsid w:val="005A586B"/>
    <w:rsid w:val="005A5AC5"/>
    <w:rsid w:val="005A5C20"/>
    <w:rsid w:val="005A5E82"/>
    <w:rsid w:val="005A5EB5"/>
    <w:rsid w:val="005A5F90"/>
    <w:rsid w:val="005A6522"/>
    <w:rsid w:val="005A6872"/>
    <w:rsid w:val="005A68DC"/>
    <w:rsid w:val="005A69CC"/>
    <w:rsid w:val="005A6C9B"/>
    <w:rsid w:val="005A6D6E"/>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49A"/>
    <w:rsid w:val="005B77E2"/>
    <w:rsid w:val="005B7E63"/>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C02"/>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4B3"/>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F"/>
    <w:rsid w:val="005D1E51"/>
    <w:rsid w:val="005D2005"/>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73"/>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0"/>
    <w:rsid w:val="005E3AC3"/>
    <w:rsid w:val="005E3AD9"/>
    <w:rsid w:val="005E3E76"/>
    <w:rsid w:val="005E4606"/>
    <w:rsid w:val="005E4804"/>
    <w:rsid w:val="005E4882"/>
    <w:rsid w:val="005E4BE7"/>
    <w:rsid w:val="005E4D25"/>
    <w:rsid w:val="005E4D29"/>
    <w:rsid w:val="005E502E"/>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AB3"/>
    <w:rsid w:val="005F0F6E"/>
    <w:rsid w:val="005F1475"/>
    <w:rsid w:val="005F15F1"/>
    <w:rsid w:val="005F18A4"/>
    <w:rsid w:val="005F1947"/>
    <w:rsid w:val="005F1B93"/>
    <w:rsid w:val="005F25D3"/>
    <w:rsid w:val="005F2951"/>
    <w:rsid w:val="005F29A0"/>
    <w:rsid w:val="005F2D82"/>
    <w:rsid w:val="005F2E73"/>
    <w:rsid w:val="005F2EB5"/>
    <w:rsid w:val="005F31B0"/>
    <w:rsid w:val="005F3479"/>
    <w:rsid w:val="005F3569"/>
    <w:rsid w:val="005F3581"/>
    <w:rsid w:val="005F390B"/>
    <w:rsid w:val="005F3B07"/>
    <w:rsid w:val="005F3FB3"/>
    <w:rsid w:val="005F4334"/>
    <w:rsid w:val="005F43AE"/>
    <w:rsid w:val="005F43C1"/>
    <w:rsid w:val="005F4449"/>
    <w:rsid w:val="005F4483"/>
    <w:rsid w:val="005F451E"/>
    <w:rsid w:val="005F4625"/>
    <w:rsid w:val="005F4664"/>
    <w:rsid w:val="005F47AD"/>
    <w:rsid w:val="005F4AAE"/>
    <w:rsid w:val="005F4CD0"/>
    <w:rsid w:val="005F4EE1"/>
    <w:rsid w:val="005F503F"/>
    <w:rsid w:val="005F51EB"/>
    <w:rsid w:val="005F5339"/>
    <w:rsid w:val="005F5A5B"/>
    <w:rsid w:val="005F5CBE"/>
    <w:rsid w:val="005F5D6B"/>
    <w:rsid w:val="005F6064"/>
    <w:rsid w:val="005F60B5"/>
    <w:rsid w:val="005F61AB"/>
    <w:rsid w:val="005F685D"/>
    <w:rsid w:val="005F6EA0"/>
    <w:rsid w:val="005F7278"/>
    <w:rsid w:val="005F7388"/>
    <w:rsid w:val="005F772B"/>
    <w:rsid w:val="005F78F8"/>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4C"/>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5CB"/>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6A7"/>
    <w:rsid w:val="00630817"/>
    <w:rsid w:val="00630BF5"/>
    <w:rsid w:val="00630C1D"/>
    <w:rsid w:val="00630DBD"/>
    <w:rsid w:val="00631530"/>
    <w:rsid w:val="006320C0"/>
    <w:rsid w:val="006325CB"/>
    <w:rsid w:val="006326F3"/>
    <w:rsid w:val="006329F3"/>
    <w:rsid w:val="00632AA9"/>
    <w:rsid w:val="00632DCD"/>
    <w:rsid w:val="00632E19"/>
    <w:rsid w:val="00633301"/>
    <w:rsid w:val="00633361"/>
    <w:rsid w:val="0063352D"/>
    <w:rsid w:val="00633E72"/>
    <w:rsid w:val="006342F8"/>
    <w:rsid w:val="00634576"/>
    <w:rsid w:val="00634BFA"/>
    <w:rsid w:val="00634E00"/>
    <w:rsid w:val="006352E1"/>
    <w:rsid w:val="0063533B"/>
    <w:rsid w:val="00635510"/>
    <w:rsid w:val="00635616"/>
    <w:rsid w:val="00635960"/>
    <w:rsid w:val="00636012"/>
    <w:rsid w:val="00636317"/>
    <w:rsid w:val="006363A6"/>
    <w:rsid w:val="0063649B"/>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32B"/>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1D"/>
    <w:rsid w:val="00650F8F"/>
    <w:rsid w:val="00650FB8"/>
    <w:rsid w:val="00651493"/>
    <w:rsid w:val="006514AE"/>
    <w:rsid w:val="006515A4"/>
    <w:rsid w:val="00651633"/>
    <w:rsid w:val="00651834"/>
    <w:rsid w:val="00651D4A"/>
    <w:rsid w:val="006520DA"/>
    <w:rsid w:val="00652913"/>
    <w:rsid w:val="00652D02"/>
    <w:rsid w:val="00652E99"/>
    <w:rsid w:val="00653004"/>
    <w:rsid w:val="006531AB"/>
    <w:rsid w:val="00653578"/>
    <w:rsid w:val="0065390E"/>
    <w:rsid w:val="00653B73"/>
    <w:rsid w:val="00653DDA"/>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2F4"/>
    <w:rsid w:val="006573CF"/>
    <w:rsid w:val="00657B89"/>
    <w:rsid w:val="00657EE4"/>
    <w:rsid w:val="006602C0"/>
    <w:rsid w:val="006606C4"/>
    <w:rsid w:val="00660709"/>
    <w:rsid w:val="0066070A"/>
    <w:rsid w:val="0066087A"/>
    <w:rsid w:val="00660A7E"/>
    <w:rsid w:val="00660DE9"/>
    <w:rsid w:val="00660FB8"/>
    <w:rsid w:val="006611C8"/>
    <w:rsid w:val="0066142F"/>
    <w:rsid w:val="00661EF2"/>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D69"/>
    <w:rsid w:val="00666E7B"/>
    <w:rsid w:val="006671D8"/>
    <w:rsid w:val="00667409"/>
    <w:rsid w:val="0066788E"/>
    <w:rsid w:val="00667ECA"/>
    <w:rsid w:val="0067005F"/>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992"/>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1FD1"/>
    <w:rsid w:val="00682010"/>
    <w:rsid w:val="006821A8"/>
    <w:rsid w:val="006821AE"/>
    <w:rsid w:val="006821F8"/>
    <w:rsid w:val="006829E5"/>
    <w:rsid w:val="00682AE8"/>
    <w:rsid w:val="00682DA4"/>
    <w:rsid w:val="00682EC8"/>
    <w:rsid w:val="006830B1"/>
    <w:rsid w:val="006833E7"/>
    <w:rsid w:val="00683C68"/>
    <w:rsid w:val="00683FF0"/>
    <w:rsid w:val="006843CB"/>
    <w:rsid w:val="00684712"/>
    <w:rsid w:val="0068491B"/>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18AB"/>
    <w:rsid w:val="006921D9"/>
    <w:rsid w:val="00692214"/>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0C0"/>
    <w:rsid w:val="00697180"/>
    <w:rsid w:val="0069721C"/>
    <w:rsid w:val="0069742B"/>
    <w:rsid w:val="00697B5B"/>
    <w:rsid w:val="006A0265"/>
    <w:rsid w:val="006A03AE"/>
    <w:rsid w:val="006A0487"/>
    <w:rsid w:val="006A0A68"/>
    <w:rsid w:val="006A0DD9"/>
    <w:rsid w:val="006A10CC"/>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13E"/>
    <w:rsid w:val="006A3287"/>
    <w:rsid w:val="006A3460"/>
    <w:rsid w:val="006A392F"/>
    <w:rsid w:val="006A3932"/>
    <w:rsid w:val="006A435F"/>
    <w:rsid w:val="006A46EE"/>
    <w:rsid w:val="006A4779"/>
    <w:rsid w:val="006A4F6C"/>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3E5F"/>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AA6"/>
    <w:rsid w:val="006C7BAF"/>
    <w:rsid w:val="006C7BBF"/>
    <w:rsid w:val="006C7CF3"/>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99"/>
    <w:rsid w:val="006D34BE"/>
    <w:rsid w:val="006D37A1"/>
    <w:rsid w:val="006D37ED"/>
    <w:rsid w:val="006D390C"/>
    <w:rsid w:val="006D3B16"/>
    <w:rsid w:val="006D3C00"/>
    <w:rsid w:val="006D3D46"/>
    <w:rsid w:val="006D3FB7"/>
    <w:rsid w:val="006D3FD3"/>
    <w:rsid w:val="006D44B4"/>
    <w:rsid w:val="006D4542"/>
    <w:rsid w:val="006D45BE"/>
    <w:rsid w:val="006D45ED"/>
    <w:rsid w:val="006D4717"/>
    <w:rsid w:val="006D47D2"/>
    <w:rsid w:val="006D48F7"/>
    <w:rsid w:val="006D496F"/>
    <w:rsid w:val="006D4B4C"/>
    <w:rsid w:val="006D4B60"/>
    <w:rsid w:val="006D4F11"/>
    <w:rsid w:val="006D52C8"/>
    <w:rsid w:val="006D57A4"/>
    <w:rsid w:val="006D5C30"/>
    <w:rsid w:val="006D5DAC"/>
    <w:rsid w:val="006D5DAE"/>
    <w:rsid w:val="006D5E9B"/>
    <w:rsid w:val="006D5F90"/>
    <w:rsid w:val="006D6A4A"/>
    <w:rsid w:val="006D6F7D"/>
    <w:rsid w:val="006D6FC7"/>
    <w:rsid w:val="006D71BE"/>
    <w:rsid w:val="006D7354"/>
    <w:rsid w:val="006D77BC"/>
    <w:rsid w:val="006D7A81"/>
    <w:rsid w:val="006D7B37"/>
    <w:rsid w:val="006E0245"/>
    <w:rsid w:val="006E05DC"/>
    <w:rsid w:val="006E08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B97"/>
    <w:rsid w:val="006E5141"/>
    <w:rsid w:val="006E51B8"/>
    <w:rsid w:val="006E5744"/>
    <w:rsid w:val="006E590A"/>
    <w:rsid w:val="006E594E"/>
    <w:rsid w:val="006E6535"/>
    <w:rsid w:val="006E654E"/>
    <w:rsid w:val="006E67DB"/>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5D0"/>
    <w:rsid w:val="006F4D57"/>
    <w:rsid w:val="006F4E22"/>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DB5"/>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DF2"/>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8C5"/>
    <w:rsid w:val="00706907"/>
    <w:rsid w:val="00706BF5"/>
    <w:rsid w:val="00707278"/>
    <w:rsid w:val="007075CD"/>
    <w:rsid w:val="0070766F"/>
    <w:rsid w:val="0070782A"/>
    <w:rsid w:val="007078A0"/>
    <w:rsid w:val="00707C75"/>
    <w:rsid w:val="00707F95"/>
    <w:rsid w:val="007100DC"/>
    <w:rsid w:val="0071024D"/>
    <w:rsid w:val="00710746"/>
    <w:rsid w:val="00710AE6"/>
    <w:rsid w:val="00710B60"/>
    <w:rsid w:val="00710CB8"/>
    <w:rsid w:val="00711022"/>
    <w:rsid w:val="0071122A"/>
    <w:rsid w:val="007112CC"/>
    <w:rsid w:val="007118A3"/>
    <w:rsid w:val="00711B0B"/>
    <w:rsid w:val="0071204E"/>
    <w:rsid w:val="007120F3"/>
    <w:rsid w:val="007121A6"/>
    <w:rsid w:val="00712D5D"/>
    <w:rsid w:val="00712DBA"/>
    <w:rsid w:val="007132D0"/>
    <w:rsid w:val="00713700"/>
    <w:rsid w:val="00713814"/>
    <w:rsid w:val="007138D9"/>
    <w:rsid w:val="00713DE0"/>
    <w:rsid w:val="007141B5"/>
    <w:rsid w:val="00714690"/>
    <w:rsid w:val="00714755"/>
    <w:rsid w:val="00714928"/>
    <w:rsid w:val="00714C1C"/>
    <w:rsid w:val="00714F77"/>
    <w:rsid w:val="00715720"/>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6F6D"/>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48"/>
    <w:rsid w:val="007315EA"/>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880"/>
    <w:rsid w:val="0073698A"/>
    <w:rsid w:val="00736F92"/>
    <w:rsid w:val="00737045"/>
    <w:rsid w:val="007370F9"/>
    <w:rsid w:val="0073732D"/>
    <w:rsid w:val="0073760C"/>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7C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5F27"/>
    <w:rsid w:val="007462E0"/>
    <w:rsid w:val="007463C9"/>
    <w:rsid w:val="007465AA"/>
    <w:rsid w:val="007466CD"/>
    <w:rsid w:val="007468B7"/>
    <w:rsid w:val="00746B34"/>
    <w:rsid w:val="00746C25"/>
    <w:rsid w:val="00746E2A"/>
    <w:rsid w:val="00747365"/>
    <w:rsid w:val="007473C8"/>
    <w:rsid w:val="007474E7"/>
    <w:rsid w:val="0074752C"/>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CF4"/>
    <w:rsid w:val="00756D3C"/>
    <w:rsid w:val="007571B9"/>
    <w:rsid w:val="00757362"/>
    <w:rsid w:val="0075768F"/>
    <w:rsid w:val="007576AA"/>
    <w:rsid w:val="0075781A"/>
    <w:rsid w:val="007604D1"/>
    <w:rsid w:val="00760720"/>
    <w:rsid w:val="00760920"/>
    <w:rsid w:val="007610F2"/>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6DD"/>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35"/>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75"/>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16"/>
    <w:rsid w:val="00780E92"/>
    <w:rsid w:val="00781643"/>
    <w:rsid w:val="00781A63"/>
    <w:rsid w:val="00781EE0"/>
    <w:rsid w:val="00782396"/>
    <w:rsid w:val="007824B6"/>
    <w:rsid w:val="00782844"/>
    <w:rsid w:val="00782944"/>
    <w:rsid w:val="00782C7C"/>
    <w:rsid w:val="007830DA"/>
    <w:rsid w:val="0078324F"/>
    <w:rsid w:val="0078374D"/>
    <w:rsid w:val="00783A43"/>
    <w:rsid w:val="00783B51"/>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C9A"/>
    <w:rsid w:val="00787DDD"/>
    <w:rsid w:val="00787E52"/>
    <w:rsid w:val="0079010B"/>
    <w:rsid w:val="007905A1"/>
    <w:rsid w:val="0079064B"/>
    <w:rsid w:val="0079081A"/>
    <w:rsid w:val="00790909"/>
    <w:rsid w:val="00790A12"/>
    <w:rsid w:val="00790B6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366"/>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6DE"/>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37"/>
    <w:rsid w:val="007A6698"/>
    <w:rsid w:val="007A7394"/>
    <w:rsid w:val="007A76C8"/>
    <w:rsid w:val="007A79FD"/>
    <w:rsid w:val="007B0339"/>
    <w:rsid w:val="007B044A"/>
    <w:rsid w:val="007B06FE"/>
    <w:rsid w:val="007B0800"/>
    <w:rsid w:val="007B0BA5"/>
    <w:rsid w:val="007B1160"/>
    <w:rsid w:val="007B140F"/>
    <w:rsid w:val="007B14B7"/>
    <w:rsid w:val="007B155D"/>
    <w:rsid w:val="007B15C2"/>
    <w:rsid w:val="007B17EE"/>
    <w:rsid w:val="007B18AB"/>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591"/>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48"/>
    <w:rsid w:val="007C1CB9"/>
    <w:rsid w:val="007C1D58"/>
    <w:rsid w:val="007C207E"/>
    <w:rsid w:val="007C2503"/>
    <w:rsid w:val="007C2E99"/>
    <w:rsid w:val="007C315C"/>
    <w:rsid w:val="007C336F"/>
    <w:rsid w:val="007C35D1"/>
    <w:rsid w:val="007C35FC"/>
    <w:rsid w:val="007C3858"/>
    <w:rsid w:val="007C4100"/>
    <w:rsid w:val="007C4219"/>
    <w:rsid w:val="007C4363"/>
    <w:rsid w:val="007C4633"/>
    <w:rsid w:val="007C4705"/>
    <w:rsid w:val="007C48B1"/>
    <w:rsid w:val="007C5105"/>
    <w:rsid w:val="007C51AC"/>
    <w:rsid w:val="007C55D6"/>
    <w:rsid w:val="007C59FA"/>
    <w:rsid w:val="007C5BCA"/>
    <w:rsid w:val="007C5D78"/>
    <w:rsid w:val="007C637D"/>
    <w:rsid w:val="007C658B"/>
    <w:rsid w:val="007C677D"/>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0E38"/>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1B"/>
    <w:rsid w:val="007D7FFE"/>
    <w:rsid w:val="007E0117"/>
    <w:rsid w:val="007E0918"/>
    <w:rsid w:val="007E110E"/>
    <w:rsid w:val="007E1325"/>
    <w:rsid w:val="007E1409"/>
    <w:rsid w:val="007E16C8"/>
    <w:rsid w:val="007E1DAF"/>
    <w:rsid w:val="007E1F9D"/>
    <w:rsid w:val="007E21E0"/>
    <w:rsid w:val="007E2267"/>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BCE"/>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A70"/>
    <w:rsid w:val="007E6B5F"/>
    <w:rsid w:val="007E6F55"/>
    <w:rsid w:val="007E6F8E"/>
    <w:rsid w:val="007E6FA9"/>
    <w:rsid w:val="007E7131"/>
    <w:rsid w:val="007E7308"/>
    <w:rsid w:val="007E733F"/>
    <w:rsid w:val="007E7A0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6BD"/>
    <w:rsid w:val="008028D2"/>
    <w:rsid w:val="008029BC"/>
    <w:rsid w:val="00802C02"/>
    <w:rsid w:val="00802C10"/>
    <w:rsid w:val="008030DA"/>
    <w:rsid w:val="008032DC"/>
    <w:rsid w:val="0080343C"/>
    <w:rsid w:val="008038EC"/>
    <w:rsid w:val="00803D72"/>
    <w:rsid w:val="0080456D"/>
    <w:rsid w:val="00804571"/>
    <w:rsid w:val="00804A52"/>
    <w:rsid w:val="00804C44"/>
    <w:rsid w:val="00804DF2"/>
    <w:rsid w:val="00805043"/>
    <w:rsid w:val="0080511E"/>
    <w:rsid w:val="0080512D"/>
    <w:rsid w:val="008051E6"/>
    <w:rsid w:val="0080540E"/>
    <w:rsid w:val="00805A06"/>
    <w:rsid w:val="00805C19"/>
    <w:rsid w:val="00805CAF"/>
    <w:rsid w:val="00805CBC"/>
    <w:rsid w:val="00805E25"/>
    <w:rsid w:val="00806040"/>
    <w:rsid w:val="00806081"/>
    <w:rsid w:val="008062F2"/>
    <w:rsid w:val="00806686"/>
    <w:rsid w:val="00806AA2"/>
    <w:rsid w:val="00806BC8"/>
    <w:rsid w:val="00806C53"/>
    <w:rsid w:val="0080712F"/>
    <w:rsid w:val="00807527"/>
    <w:rsid w:val="00807723"/>
    <w:rsid w:val="0080772B"/>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1EDE"/>
    <w:rsid w:val="00812292"/>
    <w:rsid w:val="00812530"/>
    <w:rsid w:val="00812597"/>
    <w:rsid w:val="00812B0E"/>
    <w:rsid w:val="00812E84"/>
    <w:rsid w:val="008134A0"/>
    <w:rsid w:val="00813A32"/>
    <w:rsid w:val="00813CB3"/>
    <w:rsid w:val="00813ED0"/>
    <w:rsid w:val="00814032"/>
    <w:rsid w:val="00814150"/>
    <w:rsid w:val="00814349"/>
    <w:rsid w:val="008144FD"/>
    <w:rsid w:val="00814574"/>
    <w:rsid w:val="00814886"/>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316"/>
    <w:rsid w:val="00820508"/>
    <w:rsid w:val="00820912"/>
    <w:rsid w:val="00820C67"/>
    <w:rsid w:val="00820D51"/>
    <w:rsid w:val="00820FCC"/>
    <w:rsid w:val="00821236"/>
    <w:rsid w:val="008213F3"/>
    <w:rsid w:val="008214BD"/>
    <w:rsid w:val="00821C06"/>
    <w:rsid w:val="00821C5B"/>
    <w:rsid w:val="00821D94"/>
    <w:rsid w:val="008222F0"/>
    <w:rsid w:val="0082244C"/>
    <w:rsid w:val="008228C9"/>
    <w:rsid w:val="00822972"/>
    <w:rsid w:val="00822CB2"/>
    <w:rsid w:val="00822F2F"/>
    <w:rsid w:val="00822F6E"/>
    <w:rsid w:val="00823065"/>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2B"/>
    <w:rsid w:val="008269F9"/>
    <w:rsid w:val="00826E1C"/>
    <w:rsid w:val="00827009"/>
    <w:rsid w:val="00827037"/>
    <w:rsid w:val="008270B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3F44"/>
    <w:rsid w:val="00834012"/>
    <w:rsid w:val="0083442D"/>
    <w:rsid w:val="00834F2A"/>
    <w:rsid w:val="00834FBB"/>
    <w:rsid w:val="00835023"/>
    <w:rsid w:val="0083510F"/>
    <w:rsid w:val="0083600C"/>
    <w:rsid w:val="0083623D"/>
    <w:rsid w:val="00836308"/>
    <w:rsid w:val="008364BD"/>
    <w:rsid w:val="0083653E"/>
    <w:rsid w:val="008365FE"/>
    <w:rsid w:val="0083677D"/>
    <w:rsid w:val="0083699E"/>
    <w:rsid w:val="00836CF2"/>
    <w:rsid w:val="00837197"/>
    <w:rsid w:val="008371B9"/>
    <w:rsid w:val="008375C7"/>
    <w:rsid w:val="008379B7"/>
    <w:rsid w:val="00837DC0"/>
    <w:rsid w:val="00837F3A"/>
    <w:rsid w:val="008400AE"/>
    <w:rsid w:val="00840187"/>
    <w:rsid w:val="00840191"/>
    <w:rsid w:val="00840276"/>
    <w:rsid w:val="008402BB"/>
    <w:rsid w:val="0084043B"/>
    <w:rsid w:val="00840449"/>
    <w:rsid w:val="00840466"/>
    <w:rsid w:val="00840807"/>
    <w:rsid w:val="00840958"/>
    <w:rsid w:val="00840BFB"/>
    <w:rsid w:val="00841116"/>
    <w:rsid w:val="00841447"/>
    <w:rsid w:val="0084169B"/>
    <w:rsid w:val="00841B5D"/>
    <w:rsid w:val="00841C6B"/>
    <w:rsid w:val="00841E5B"/>
    <w:rsid w:val="00841F22"/>
    <w:rsid w:val="008420BA"/>
    <w:rsid w:val="008420DF"/>
    <w:rsid w:val="008424DF"/>
    <w:rsid w:val="00842540"/>
    <w:rsid w:val="008425C9"/>
    <w:rsid w:val="00842718"/>
    <w:rsid w:val="00842B3D"/>
    <w:rsid w:val="00842EAD"/>
    <w:rsid w:val="00843338"/>
    <w:rsid w:val="008433DA"/>
    <w:rsid w:val="00843714"/>
    <w:rsid w:val="00843780"/>
    <w:rsid w:val="00843A47"/>
    <w:rsid w:val="00843A55"/>
    <w:rsid w:val="00843F0B"/>
    <w:rsid w:val="00843F3F"/>
    <w:rsid w:val="00844251"/>
    <w:rsid w:val="008444C9"/>
    <w:rsid w:val="008445D7"/>
    <w:rsid w:val="0084489F"/>
    <w:rsid w:val="008448FD"/>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3A0"/>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3CE"/>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E01"/>
    <w:rsid w:val="00857F54"/>
    <w:rsid w:val="0086017B"/>
    <w:rsid w:val="00860469"/>
    <w:rsid w:val="008606E8"/>
    <w:rsid w:val="008608DC"/>
    <w:rsid w:val="00860A04"/>
    <w:rsid w:val="00860AD1"/>
    <w:rsid w:val="00860BD0"/>
    <w:rsid w:val="00861085"/>
    <w:rsid w:val="008611CD"/>
    <w:rsid w:val="0086132F"/>
    <w:rsid w:val="00861AFA"/>
    <w:rsid w:val="008629C0"/>
    <w:rsid w:val="00862C58"/>
    <w:rsid w:val="00862D67"/>
    <w:rsid w:val="00862D87"/>
    <w:rsid w:val="00862E0A"/>
    <w:rsid w:val="00862F41"/>
    <w:rsid w:val="0086330D"/>
    <w:rsid w:val="008633CA"/>
    <w:rsid w:val="00863439"/>
    <w:rsid w:val="008636EB"/>
    <w:rsid w:val="00863B0A"/>
    <w:rsid w:val="00864174"/>
    <w:rsid w:val="008649F3"/>
    <w:rsid w:val="008650EE"/>
    <w:rsid w:val="0086532F"/>
    <w:rsid w:val="008654D3"/>
    <w:rsid w:val="00865577"/>
    <w:rsid w:val="008658A9"/>
    <w:rsid w:val="00865BC7"/>
    <w:rsid w:val="00865E59"/>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1CE4"/>
    <w:rsid w:val="00871E82"/>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3BD"/>
    <w:rsid w:val="00880702"/>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799"/>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38"/>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9E4"/>
    <w:rsid w:val="00890C6A"/>
    <w:rsid w:val="00890F5F"/>
    <w:rsid w:val="00891195"/>
    <w:rsid w:val="00891487"/>
    <w:rsid w:val="008914DE"/>
    <w:rsid w:val="008917BB"/>
    <w:rsid w:val="00891CF6"/>
    <w:rsid w:val="008921E0"/>
    <w:rsid w:val="00892228"/>
    <w:rsid w:val="00892319"/>
    <w:rsid w:val="008924F3"/>
    <w:rsid w:val="0089258B"/>
    <w:rsid w:val="008925AF"/>
    <w:rsid w:val="00892759"/>
    <w:rsid w:val="008927D5"/>
    <w:rsid w:val="00892B04"/>
    <w:rsid w:val="00892FE3"/>
    <w:rsid w:val="00893029"/>
    <w:rsid w:val="00893BA0"/>
    <w:rsid w:val="00893D81"/>
    <w:rsid w:val="00894123"/>
    <w:rsid w:val="008941E6"/>
    <w:rsid w:val="008948A8"/>
    <w:rsid w:val="00894EF8"/>
    <w:rsid w:val="00894F45"/>
    <w:rsid w:val="00895530"/>
    <w:rsid w:val="008956E8"/>
    <w:rsid w:val="0089599E"/>
    <w:rsid w:val="00895BF7"/>
    <w:rsid w:val="00895F3A"/>
    <w:rsid w:val="008965D0"/>
    <w:rsid w:val="0089694D"/>
    <w:rsid w:val="00896A81"/>
    <w:rsid w:val="00896C3F"/>
    <w:rsid w:val="00896D88"/>
    <w:rsid w:val="00896FB2"/>
    <w:rsid w:val="00897039"/>
    <w:rsid w:val="00897287"/>
    <w:rsid w:val="0089741A"/>
    <w:rsid w:val="00897B5C"/>
    <w:rsid w:val="00897BA7"/>
    <w:rsid w:val="00897C35"/>
    <w:rsid w:val="008A0168"/>
    <w:rsid w:val="008A024B"/>
    <w:rsid w:val="008A03A1"/>
    <w:rsid w:val="008A0B32"/>
    <w:rsid w:val="008A1023"/>
    <w:rsid w:val="008A1100"/>
    <w:rsid w:val="008A1D36"/>
    <w:rsid w:val="008A265B"/>
    <w:rsid w:val="008A28A3"/>
    <w:rsid w:val="008A2A7C"/>
    <w:rsid w:val="008A2BBA"/>
    <w:rsid w:val="008A3291"/>
    <w:rsid w:val="008A3354"/>
    <w:rsid w:val="008A339F"/>
    <w:rsid w:val="008A3738"/>
    <w:rsid w:val="008A381A"/>
    <w:rsid w:val="008A3AF7"/>
    <w:rsid w:val="008A3AFF"/>
    <w:rsid w:val="008A3E22"/>
    <w:rsid w:val="008A3F38"/>
    <w:rsid w:val="008A452D"/>
    <w:rsid w:val="008A454B"/>
    <w:rsid w:val="008A47B4"/>
    <w:rsid w:val="008A4A4E"/>
    <w:rsid w:val="008A4B03"/>
    <w:rsid w:val="008A4BDB"/>
    <w:rsid w:val="008A4F7E"/>
    <w:rsid w:val="008A5D0E"/>
    <w:rsid w:val="008A664C"/>
    <w:rsid w:val="008A68BE"/>
    <w:rsid w:val="008A6A69"/>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81E"/>
    <w:rsid w:val="008B0D9A"/>
    <w:rsid w:val="008B12D9"/>
    <w:rsid w:val="008B14D3"/>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06"/>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1D8B"/>
    <w:rsid w:val="008C2378"/>
    <w:rsid w:val="008C2599"/>
    <w:rsid w:val="008C2DC9"/>
    <w:rsid w:val="008C2DE1"/>
    <w:rsid w:val="008C319E"/>
    <w:rsid w:val="008C3225"/>
    <w:rsid w:val="008C366D"/>
    <w:rsid w:val="008C36B9"/>
    <w:rsid w:val="008C3932"/>
    <w:rsid w:val="008C3A2B"/>
    <w:rsid w:val="008C3AF7"/>
    <w:rsid w:val="008C3D0F"/>
    <w:rsid w:val="008C3D45"/>
    <w:rsid w:val="008C3E8E"/>
    <w:rsid w:val="008C465B"/>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29"/>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5C0"/>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7EE"/>
    <w:rsid w:val="008E5A39"/>
    <w:rsid w:val="008E5DF8"/>
    <w:rsid w:val="008E6332"/>
    <w:rsid w:val="008E6552"/>
    <w:rsid w:val="008E669F"/>
    <w:rsid w:val="008E69B0"/>
    <w:rsid w:val="008E69D9"/>
    <w:rsid w:val="008E6A90"/>
    <w:rsid w:val="008E6DFC"/>
    <w:rsid w:val="008E72DA"/>
    <w:rsid w:val="008E73CC"/>
    <w:rsid w:val="008E7552"/>
    <w:rsid w:val="008E757A"/>
    <w:rsid w:val="008E7923"/>
    <w:rsid w:val="008F01A4"/>
    <w:rsid w:val="008F027A"/>
    <w:rsid w:val="008F0497"/>
    <w:rsid w:val="008F0512"/>
    <w:rsid w:val="008F059F"/>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59"/>
    <w:rsid w:val="008F551A"/>
    <w:rsid w:val="008F5687"/>
    <w:rsid w:val="008F5BBA"/>
    <w:rsid w:val="008F5E7E"/>
    <w:rsid w:val="008F6160"/>
    <w:rsid w:val="008F61AF"/>
    <w:rsid w:val="008F61C3"/>
    <w:rsid w:val="008F63A1"/>
    <w:rsid w:val="008F68FF"/>
    <w:rsid w:val="008F6937"/>
    <w:rsid w:val="008F6A4F"/>
    <w:rsid w:val="008F6F8D"/>
    <w:rsid w:val="008F737F"/>
    <w:rsid w:val="008F73E8"/>
    <w:rsid w:val="008F757C"/>
    <w:rsid w:val="008F75F0"/>
    <w:rsid w:val="008F7696"/>
    <w:rsid w:val="008F76EF"/>
    <w:rsid w:val="008F78FF"/>
    <w:rsid w:val="008F7CB7"/>
    <w:rsid w:val="0090010E"/>
    <w:rsid w:val="00900545"/>
    <w:rsid w:val="0090062D"/>
    <w:rsid w:val="009006A3"/>
    <w:rsid w:val="00900C6C"/>
    <w:rsid w:val="00901110"/>
    <w:rsid w:val="00901770"/>
    <w:rsid w:val="00901B4F"/>
    <w:rsid w:val="00901D60"/>
    <w:rsid w:val="009022DD"/>
    <w:rsid w:val="009023B0"/>
    <w:rsid w:val="00902E58"/>
    <w:rsid w:val="00903140"/>
    <w:rsid w:val="0090327D"/>
    <w:rsid w:val="009035E8"/>
    <w:rsid w:val="0090368C"/>
    <w:rsid w:val="009038A7"/>
    <w:rsid w:val="00903919"/>
    <w:rsid w:val="0090454A"/>
    <w:rsid w:val="009048B6"/>
    <w:rsid w:val="00904B3E"/>
    <w:rsid w:val="00904CC8"/>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1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27F"/>
    <w:rsid w:val="009232D7"/>
    <w:rsid w:val="00923C24"/>
    <w:rsid w:val="00923C74"/>
    <w:rsid w:val="00924051"/>
    <w:rsid w:val="0092434B"/>
    <w:rsid w:val="00924472"/>
    <w:rsid w:val="009245E9"/>
    <w:rsid w:val="00924854"/>
    <w:rsid w:val="00924A61"/>
    <w:rsid w:val="00925077"/>
    <w:rsid w:val="009250FA"/>
    <w:rsid w:val="00925565"/>
    <w:rsid w:val="009255C8"/>
    <w:rsid w:val="009257E5"/>
    <w:rsid w:val="0092612A"/>
    <w:rsid w:val="00926208"/>
    <w:rsid w:val="0092624B"/>
    <w:rsid w:val="00926296"/>
    <w:rsid w:val="00926C9D"/>
    <w:rsid w:val="009270D8"/>
    <w:rsid w:val="00927212"/>
    <w:rsid w:val="00927427"/>
    <w:rsid w:val="0092749F"/>
    <w:rsid w:val="00927FB7"/>
    <w:rsid w:val="00930117"/>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3A"/>
    <w:rsid w:val="009348D6"/>
    <w:rsid w:val="00934D10"/>
    <w:rsid w:val="00934E4B"/>
    <w:rsid w:val="00934FFF"/>
    <w:rsid w:val="00935462"/>
    <w:rsid w:val="009357B2"/>
    <w:rsid w:val="00935C68"/>
    <w:rsid w:val="00936394"/>
    <w:rsid w:val="0093654D"/>
    <w:rsid w:val="0093671F"/>
    <w:rsid w:val="00936A8D"/>
    <w:rsid w:val="00936C4B"/>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2"/>
    <w:rsid w:val="00941786"/>
    <w:rsid w:val="009417E5"/>
    <w:rsid w:val="00941B14"/>
    <w:rsid w:val="00941B2E"/>
    <w:rsid w:val="00941D45"/>
    <w:rsid w:val="00941D46"/>
    <w:rsid w:val="00941D51"/>
    <w:rsid w:val="009422DD"/>
    <w:rsid w:val="00942632"/>
    <w:rsid w:val="0094263E"/>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6BD3"/>
    <w:rsid w:val="00947030"/>
    <w:rsid w:val="0094735B"/>
    <w:rsid w:val="009478C4"/>
    <w:rsid w:val="00947F61"/>
    <w:rsid w:val="0095002B"/>
    <w:rsid w:val="009501FB"/>
    <w:rsid w:val="00950313"/>
    <w:rsid w:val="0095081A"/>
    <w:rsid w:val="00950C4D"/>
    <w:rsid w:val="00950CCB"/>
    <w:rsid w:val="00951107"/>
    <w:rsid w:val="00951231"/>
    <w:rsid w:val="00951407"/>
    <w:rsid w:val="00951416"/>
    <w:rsid w:val="00951809"/>
    <w:rsid w:val="009518AD"/>
    <w:rsid w:val="00951AD9"/>
    <w:rsid w:val="00951C1F"/>
    <w:rsid w:val="00951F39"/>
    <w:rsid w:val="0095286F"/>
    <w:rsid w:val="00952BD2"/>
    <w:rsid w:val="009531A4"/>
    <w:rsid w:val="00953570"/>
    <w:rsid w:val="009538A4"/>
    <w:rsid w:val="009538D7"/>
    <w:rsid w:val="00953C37"/>
    <w:rsid w:val="00953D72"/>
    <w:rsid w:val="00953DD7"/>
    <w:rsid w:val="00953F78"/>
    <w:rsid w:val="009542E0"/>
    <w:rsid w:val="00954968"/>
    <w:rsid w:val="00954C58"/>
    <w:rsid w:val="00954EF8"/>
    <w:rsid w:val="00954F2A"/>
    <w:rsid w:val="00954FCF"/>
    <w:rsid w:val="009558AA"/>
    <w:rsid w:val="009558E2"/>
    <w:rsid w:val="00955CE3"/>
    <w:rsid w:val="00955EED"/>
    <w:rsid w:val="00956431"/>
    <w:rsid w:val="00956826"/>
    <w:rsid w:val="00956C43"/>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0C55"/>
    <w:rsid w:val="00961186"/>
    <w:rsid w:val="009614D0"/>
    <w:rsid w:val="00961649"/>
    <w:rsid w:val="009617F5"/>
    <w:rsid w:val="00961B62"/>
    <w:rsid w:val="00961C95"/>
    <w:rsid w:val="009621BE"/>
    <w:rsid w:val="0096240D"/>
    <w:rsid w:val="00962571"/>
    <w:rsid w:val="00962A19"/>
    <w:rsid w:val="00962E3E"/>
    <w:rsid w:val="009630A8"/>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4EEF"/>
    <w:rsid w:val="0097503A"/>
    <w:rsid w:val="00975105"/>
    <w:rsid w:val="00975254"/>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63"/>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0D66"/>
    <w:rsid w:val="0099143B"/>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7F3"/>
    <w:rsid w:val="00997B4E"/>
    <w:rsid w:val="00997C4D"/>
    <w:rsid w:val="009A0015"/>
    <w:rsid w:val="009A00F7"/>
    <w:rsid w:val="009A0319"/>
    <w:rsid w:val="009A0411"/>
    <w:rsid w:val="009A0B32"/>
    <w:rsid w:val="009A0CE0"/>
    <w:rsid w:val="009A0D84"/>
    <w:rsid w:val="009A0D8F"/>
    <w:rsid w:val="009A0ED7"/>
    <w:rsid w:val="009A1055"/>
    <w:rsid w:val="009A1339"/>
    <w:rsid w:val="009A13C8"/>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714"/>
    <w:rsid w:val="009A59A0"/>
    <w:rsid w:val="009A5BC1"/>
    <w:rsid w:val="009A6107"/>
    <w:rsid w:val="009A6537"/>
    <w:rsid w:val="009A6607"/>
    <w:rsid w:val="009A6931"/>
    <w:rsid w:val="009A733B"/>
    <w:rsid w:val="009A7B32"/>
    <w:rsid w:val="009A7B74"/>
    <w:rsid w:val="009A7C81"/>
    <w:rsid w:val="009A7E84"/>
    <w:rsid w:val="009A7F5C"/>
    <w:rsid w:val="009A7FC1"/>
    <w:rsid w:val="009B0BAC"/>
    <w:rsid w:val="009B0BB5"/>
    <w:rsid w:val="009B0C23"/>
    <w:rsid w:val="009B0EC4"/>
    <w:rsid w:val="009B114C"/>
    <w:rsid w:val="009B12A3"/>
    <w:rsid w:val="009B157B"/>
    <w:rsid w:val="009B18A6"/>
    <w:rsid w:val="009B1AAA"/>
    <w:rsid w:val="009B1FE1"/>
    <w:rsid w:val="009B23CF"/>
    <w:rsid w:val="009B338C"/>
    <w:rsid w:val="009B37EB"/>
    <w:rsid w:val="009B38CB"/>
    <w:rsid w:val="009B3B77"/>
    <w:rsid w:val="009B3C4A"/>
    <w:rsid w:val="009B3D12"/>
    <w:rsid w:val="009B4116"/>
    <w:rsid w:val="009B412B"/>
    <w:rsid w:val="009B47D3"/>
    <w:rsid w:val="009B4895"/>
    <w:rsid w:val="009B48C6"/>
    <w:rsid w:val="009B4918"/>
    <w:rsid w:val="009B4AF0"/>
    <w:rsid w:val="009B4FFB"/>
    <w:rsid w:val="009B51D8"/>
    <w:rsid w:val="009B529F"/>
    <w:rsid w:val="009B5380"/>
    <w:rsid w:val="009B56DC"/>
    <w:rsid w:val="009B5B47"/>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82A"/>
    <w:rsid w:val="009C08A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26"/>
    <w:rsid w:val="009C49C9"/>
    <w:rsid w:val="009C4ECE"/>
    <w:rsid w:val="009C5EFE"/>
    <w:rsid w:val="009C60C0"/>
    <w:rsid w:val="009C618B"/>
    <w:rsid w:val="009C6337"/>
    <w:rsid w:val="009C63C9"/>
    <w:rsid w:val="009C6565"/>
    <w:rsid w:val="009C6915"/>
    <w:rsid w:val="009C70A0"/>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5A1"/>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0FA5"/>
    <w:rsid w:val="009E1608"/>
    <w:rsid w:val="009E1F72"/>
    <w:rsid w:val="009E2387"/>
    <w:rsid w:val="009E23AB"/>
    <w:rsid w:val="009E28C5"/>
    <w:rsid w:val="009E2AAE"/>
    <w:rsid w:val="009E2CD4"/>
    <w:rsid w:val="009E2E15"/>
    <w:rsid w:val="009E2E28"/>
    <w:rsid w:val="009E2FDD"/>
    <w:rsid w:val="009E3486"/>
    <w:rsid w:val="009E368C"/>
    <w:rsid w:val="009E38AE"/>
    <w:rsid w:val="009E39C0"/>
    <w:rsid w:val="009E3CE5"/>
    <w:rsid w:val="009E3F91"/>
    <w:rsid w:val="009E422D"/>
    <w:rsid w:val="009E4333"/>
    <w:rsid w:val="009E47D0"/>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3F"/>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407"/>
    <w:rsid w:val="009F251F"/>
    <w:rsid w:val="009F26F8"/>
    <w:rsid w:val="009F28AD"/>
    <w:rsid w:val="009F2B6C"/>
    <w:rsid w:val="009F2DC6"/>
    <w:rsid w:val="009F2E4E"/>
    <w:rsid w:val="009F2E97"/>
    <w:rsid w:val="009F30E4"/>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405"/>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18F8"/>
    <w:rsid w:val="00A021FB"/>
    <w:rsid w:val="00A025F1"/>
    <w:rsid w:val="00A029F0"/>
    <w:rsid w:val="00A02B5D"/>
    <w:rsid w:val="00A02C82"/>
    <w:rsid w:val="00A03427"/>
    <w:rsid w:val="00A034CD"/>
    <w:rsid w:val="00A0366C"/>
    <w:rsid w:val="00A0383C"/>
    <w:rsid w:val="00A039E6"/>
    <w:rsid w:val="00A03ACA"/>
    <w:rsid w:val="00A03B00"/>
    <w:rsid w:val="00A03B9A"/>
    <w:rsid w:val="00A03C29"/>
    <w:rsid w:val="00A0462C"/>
    <w:rsid w:val="00A046BB"/>
    <w:rsid w:val="00A04A21"/>
    <w:rsid w:val="00A056EC"/>
    <w:rsid w:val="00A05A8F"/>
    <w:rsid w:val="00A05A9A"/>
    <w:rsid w:val="00A05C2B"/>
    <w:rsid w:val="00A05FFD"/>
    <w:rsid w:val="00A061A5"/>
    <w:rsid w:val="00A06599"/>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052"/>
    <w:rsid w:val="00A122EC"/>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6DC"/>
    <w:rsid w:val="00A1687D"/>
    <w:rsid w:val="00A16DD4"/>
    <w:rsid w:val="00A17100"/>
    <w:rsid w:val="00A17108"/>
    <w:rsid w:val="00A1730D"/>
    <w:rsid w:val="00A178B7"/>
    <w:rsid w:val="00A178FB"/>
    <w:rsid w:val="00A17E75"/>
    <w:rsid w:val="00A202C8"/>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98"/>
    <w:rsid w:val="00A231BF"/>
    <w:rsid w:val="00A23773"/>
    <w:rsid w:val="00A2382C"/>
    <w:rsid w:val="00A23B2F"/>
    <w:rsid w:val="00A23C56"/>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6A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4AE"/>
    <w:rsid w:val="00A43638"/>
    <w:rsid w:val="00A4364D"/>
    <w:rsid w:val="00A436CE"/>
    <w:rsid w:val="00A43C56"/>
    <w:rsid w:val="00A43C90"/>
    <w:rsid w:val="00A43E1C"/>
    <w:rsid w:val="00A44156"/>
    <w:rsid w:val="00A4427B"/>
    <w:rsid w:val="00A44726"/>
    <w:rsid w:val="00A449F0"/>
    <w:rsid w:val="00A44F1F"/>
    <w:rsid w:val="00A45467"/>
    <w:rsid w:val="00A4571E"/>
    <w:rsid w:val="00A45A97"/>
    <w:rsid w:val="00A45CC6"/>
    <w:rsid w:val="00A45CEE"/>
    <w:rsid w:val="00A45D8C"/>
    <w:rsid w:val="00A46018"/>
    <w:rsid w:val="00A460E0"/>
    <w:rsid w:val="00A4632D"/>
    <w:rsid w:val="00A46B3B"/>
    <w:rsid w:val="00A46DAD"/>
    <w:rsid w:val="00A47342"/>
    <w:rsid w:val="00A479E7"/>
    <w:rsid w:val="00A47F74"/>
    <w:rsid w:val="00A50594"/>
    <w:rsid w:val="00A50798"/>
    <w:rsid w:val="00A50BAC"/>
    <w:rsid w:val="00A50EF9"/>
    <w:rsid w:val="00A51395"/>
    <w:rsid w:val="00A515CB"/>
    <w:rsid w:val="00A51BB3"/>
    <w:rsid w:val="00A51BF9"/>
    <w:rsid w:val="00A5209A"/>
    <w:rsid w:val="00A52103"/>
    <w:rsid w:val="00A5228E"/>
    <w:rsid w:val="00A525C9"/>
    <w:rsid w:val="00A5272B"/>
    <w:rsid w:val="00A52923"/>
    <w:rsid w:val="00A529DB"/>
    <w:rsid w:val="00A52A5C"/>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57"/>
    <w:rsid w:val="00A569AF"/>
    <w:rsid w:val="00A56AE1"/>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7D2"/>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3AC"/>
    <w:rsid w:val="00A637AA"/>
    <w:rsid w:val="00A63D84"/>
    <w:rsid w:val="00A63E33"/>
    <w:rsid w:val="00A63FB9"/>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426"/>
    <w:rsid w:val="00A6778C"/>
    <w:rsid w:val="00A6792D"/>
    <w:rsid w:val="00A67C45"/>
    <w:rsid w:val="00A67FE3"/>
    <w:rsid w:val="00A70242"/>
    <w:rsid w:val="00A70CC8"/>
    <w:rsid w:val="00A70E61"/>
    <w:rsid w:val="00A70F94"/>
    <w:rsid w:val="00A70F9E"/>
    <w:rsid w:val="00A712C3"/>
    <w:rsid w:val="00A7196D"/>
    <w:rsid w:val="00A71BD0"/>
    <w:rsid w:val="00A71E7B"/>
    <w:rsid w:val="00A72178"/>
    <w:rsid w:val="00A723D2"/>
    <w:rsid w:val="00A72536"/>
    <w:rsid w:val="00A73022"/>
    <w:rsid w:val="00A730C3"/>
    <w:rsid w:val="00A7328E"/>
    <w:rsid w:val="00A7348D"/>
    <w:rsid w:val="00A73D00"/>
    <w:rsid w:val="00A73E81"/>
    <w:rsid w:val="00A7416D"/>
    <w:rsid w:val="00A74726"/>
    <w:rsid w:val="00A7472C"/>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6E93"/>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4B"/>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237"/>
    <w:rsid w:val="00A92302"/>
    <w:rsid w:val="00A9282E"/>
    <w:rsid w:val="00A92A06"/>
    <w:rsid w:val="00A92A69"/>
    <w:rsid w:val="00A92ADE"/>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2FC"/>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DF0"/>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A7F"/>
    <w:rsid w:val="00AA3B29"/>
    <w:rsid w:val="00AA3C2C"/>
    <w:rsid w:val="00AA3EC4"/>
    <w:rsid w:val="00AA4302"/>
    <w:rsid w:val="00AA4981"/>
    <w:rsid w:val="00AA4D42"/>
    <w:rsid w:val="00AA4D85"/>
    <w:rsid w:val="00AA4DB5"/>
    <w:rsid w:val="00AA4EAD"/>
    <w:rsid w:val="00AA4F83"/>
    <w:rsid w:val="00AA51B7"/>
    <w:rsid w:val="00AA52AE"/>
    <w:rsid w:val="00AA53A0"/>
    <w:rsid w:val="00AA544E"/>
    <w:rsid w:val="00AA54B6"/>
    <w:rsid w:val="00AA5557"/>
    <w:rsid w:val="00AA5AD0"/>
    <w:rsid w:val="00AA6022"/>
    <w:rsid w:val="00AA62B0"/>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235"/>
    <w:rsid w:val="00AB265E"/>
    <w:rsid w:val="00AB26CB"/>
    <w:rsid w:val="00AB2885"/>
    <w:rsid w:val="00AB28A1"/>
    <w:rsid w:val="00AB31EF"/>
    <w:rsid w:val="00AB35E4"/>
    <w:rsid w:val="00AB3846"/>
    <w:rsid w:val="00AB38CE"/>
    <w:rsid w:val="00AB3C84"/>
    <w:rsid w:val="00AB3C9C"/>
    <w:rsid w:val="00AB3E26"/>
    <w:rsid w:val="00AB3E47"/>
    <w:rsid w:val="00AB3EA8"/>
    <w:rsid w:val="00AB3F4B"/>
    <w:rsid w:val="00AB42BE"/>
    <w:rsid w:val="00AB4834"/>
    <w:rsid w:val="00AB4930"/>
    <w:rsid w:val="00AB4B1C"/>
    <w:rsid w:val="00AB4C44"/>
    <w:rsid w:val="00AB4C71"/>
    <w:rsid w:val="00AB4E58"/>
    <w:rsid w:val="00AB4EC6"/>
    <w:rsid w:val="00AB503A"/>
    <w:rsid w:val="00AB51AB"/>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94D"/>
    <w:rsid w:val="00AB6A5D"/>
    <w:rsid w:val="00AB6B34"/>
    <w:rsid w:val="00AB6D2A"/>
    <w:rsid w:val="00AB6DF2"/>
    <w:rsid w:val="00AB6E52"/>
    <w:rsid w:val="00AB7227"/>
    <w:rsid w:val="00AB72E9"/>
    <w:rsid w:val="00AB784B"/>
    <w:rsid w:val="00AB7BBD"/>
    <w:rsid w:val="00AC0217"/>
    <w:rsid w:val="00AC02FA"/>
    <w:rsid w:val="00AC040D"/>
    <w:rsid w:val="00AC04D8"/>
    <w:rsid w:val="00AC057E"/>
    <w:rsid w:val="00AC05EF"/>
    <w:rsid w:val="00AC0718"/>
    <w:rsid w:val="00AC075F"/>
    <w:rsid w:val="00AC0847"/>
    <w:rsid w:val="00AC0A44"/>
    <w:rsid w:val="00AC0CDC"/>
    <w:rsid w:val="00AC0E8C"/>
    <w:rsid w:val="00AC0ECB"/>
    <w:rsid w:val="00AC13A2"/>
    <w:rsid w:val="00AC15D0"/>
    <w:rsid w:val="00AC1922"/>
    <w:rsid w:val="00AC1BD2"/>
    <w:rsid w:val="00AC1CF7"/>
    <w:rsid w:val="00AC1DC6"/>
    <w:rsid w:val="00AC1EB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5B3"/>
    <w:rsid w:val="00AC480C"/>
    <w:rsid w:val="00AC4969"/>
    <w:rsid w:val="00AC49CC"/>
    <w:rsid w:val="00AC4B41"/>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8BD"/>
    <w:rsid w:val="00AD2906"/>
    <w:rsid w:val="00AD2D13"/>
    <w:rsid w:val="00AD2F76"/>
    <w:rsid w:val="00AD3B28"/>
    <w:rsid w:val="00AD3B31"/>
    <w:rsid w:val="00AD42AC"/>
    <w:rsid w:val="00AD42FA"/>
    <w:rsid w:val="00AD432B"/>
    <w:rsid w:val="00AD45A1"/>
    <w:rsid w:val="00AD4658"/>
    <w:rsid w:val="00AD48D3"/>
    <w:rsid w:val="00AD4A5F"/>
    <w:rsid w:val="00AD4F53"/>
    <w:rsid w:val="00AD5108"/>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69F"/>
    <w:rsid w:val="00AE1758"/>
    <w:rsid w:val="00AE1E8F"/>
    <w:rsid w:val="00AE220B"/>
    <w:rsid w:val="00AE25ED"/>
    <w:rsid w:val="00AE2781"/>
    <w:rsid w:val="00AE2D0E"/>
    <w:rsid w:val="00AE3012"/>
    <w:rsid w:val="00AE320B"/>
    <w:rsid w:val="00AE32A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394"/>
    <w:rsid w:val="00AE7CC2"/>
    <w:rsid w:val="00AF0535"/>
    <w:rsid w:val="00AF074D"/>
    <w:rsid w:val="00AF0767"/>
    <w:rsid w:val="00AF0ABC"/>
    <w:rsid w:val="00AF0C65"/>
    <w:rsid w:val="00AF0FD8"/>
    <w:rsid w:val="00AF13C9"/>
    <w:rsid w:val="00AF150B"/>
    <w:rsid w:val="00AF15D5"/>
    <w:rsid w:val="00AF17C7"/>
    <w:rsid w:val="00AF1902"/>
    <w:rsid w:val="00AF1968"/>
    <w:rsid w:val="00AF1E3F"/>
    <w:rsid w:val="00AF24E9"/>
    <w:rsid w:val="00AF2595"/>
    <w:rsid w:val="00AF263C"/>
    <w:rsid w:val="00AF270A"/>
    <w:rsid w:val="00AF2923"/>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2D41"/>
    <w:rsid w:val="00B03867"/>
    <w:rsid w:val="00B03931"/>
    <w:rsid w:val="00B04078"/>
    <w:rsid w:val="00B042CA"/>
    <w:rsid w:val="00B04549"/>
    <w:rsid w:val="00B04905"/>
    <w:rsid w:val="00B04C77"/>
    <w:rsid w:val="00B053A2"/>
    <w:rsid w:val="00B05EB7"/>
    <w:rsid w:val="00B0636F"/>
    <w:rsid w:val="00B0646A"/>
    <w:rsid w:val="00B06823"/>
    <w:rsid w:val="00B06986"/>
    <w:rsid w:val="00B06E0B"/>
    <w:rsid w:val="00B0726A"/>
    <w:rsid w:val="00B07552"/>
    <w:rsid w:val="00B07602"/>
    <w:rsid w:val="00B07C07"/>
    <w:rsid w:val="00B07DA7"/>
    <w:rsid w:val="00B1011C"/>
    <w:rsid w:val="00B101B7"/>
    <w:rsid w:val="00B104D7"/>
    <w:rsid w:val="00B11292"/>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41"/>
    <w:rsid w:val="00B1540C"/>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17BE9"/>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067"/>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3D"/>
    <w:rsid w:val="00B3656E"/>
    <w:rsid w:val="00B36604"/>
    <w:rsid w:val="00B3678E"/>
    <w:rsid w:val="00B3685B"/>
    <w:rsid w:val="00B36D19"/>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B6B"/>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6F0"/>
    <w:rsid w:val="00B44C20"/>
    <w:rsid w:val="00B44F75"/>
    <w:rsid w:val="00B4509D"/>
    <w:rsid w:val="00B45D36"/>
    <w:rsid w:val="00B46497"/>
    <w:rsid w:val="00B465C5"/>
    <w:rsid w:val="00B466A0"/>
    <w:rsid w:val="00B46C74"/>
    <w:rsid w:val="00B46DB7"/>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9AB"/>
    <w:rsid w:val="00B60C10"/>
    <w:rsid w:val="00B61718"/>
    <w:rsid w:val="00B61774"/>
    <w:rsid w:val="00B617C7"/>
    <w:rsid w:val="00B61815"/>
    <w:rsid w:val="00B620E7"/>
    <w:rsid w:val="00B6246A"/>
    <w:rsid w:val="00B6263D"/>
    <w:rsid w:val="00B62CB4"/>
    <w:rsid w:val="00B62E8F"/>
    <w:rsid w:val="00B6306D"/>
    <w:rsid w:val="00B632F2"/>
    <w:rsid w:val="00B634FA"/>
    <w:rsid w:val="00B635D0"/>
    <w:rsid w:val="00B63882"/>
    <w:rsid w:val="00B639DE"/>
    <w:rsid w:val="00B63D8E"/>
    <w:rsid w:val="00B63E0D"/>
    <w:rsid w:val="00B64162"/>
    <w:rsid w:val="00B641B4"/>
    <w:rsid w:val="00B642AF"/>
    <w:rsid w:val="00B64927"/>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7AA"/>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533"/>
    <w:rsid w:val="00B74DAA"/>
    <w:rsid w:val="00B74EA6"/>
    <w:rsid w:val="00B75321"/>
    <w:rsid w:val="00B75842"/>
    <w:rsid w:val="00B75865"/>
    <w:rsid w:val="00B75D11"/>
    <w:rsid w:val="00B75D6F"/>
    <w:rsid w:val="00B75ECD"/>
    <w:rsid w:val="00B75FDF"/>
    <w:rsid w:val="00B760B3"/>
    <w:rsid w:val="00B7626F"/>
    <w:rsid w:val="00B76832"/>
    <w:rsid w:val="00B7742D"/>
    <w:rsid w:val="00B776E7"/>
    <w:rsid w:val="00B77A0A"/>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2F"/>
    <w:rsid w:val="00B83B86"/>
    <w:rsid w:val="00B83C5D"/>
    <w:rsid w:val="00B83E9D"/>
    <w:rsid w:val="00B84257"/>
    <w:rsid w:val="00B843A8"/>
    <w:rsid w:val="00B849AF"/>
    <w:rsid w:val="00B84C30"/>
    <w:rsid w:val="00B84F85"/>
    <w:rsid w:val="00B8525E"/>
    <w:rsid w:val="00B852B0"/>
    <w:rsid w:val="00B8577F"/>
    <w:rsid w:val="00B85BF2"/>
    <w:rsid w:val="00B85C2A"/>
    <w:rsid w:val="00B85D22"/>
    <w:rsid w:val="00B85DCC"/>
    <w:rsid w:val="00B8626D"/>
    <w:rsid w:val="00B86311"/>
    <w:rsid w:val="00B865FF"/>
    <w:rsid w:val="00B87195"/>
    <w:rsid w:val="00B8720D"/>
    <w:rsid w:val="00B87761"/>
    <w:rsid w:val="00B87C46"/>
    <w:rsid w:val="00B87C66"/>
    <w:rsid w:val="00B87F55"/>
    <w:rsid w:val="00B87FBC"/>
    <w:rsid w:val="00B904FC"/>
    <w:rsid w:val="00B907B9"/>
    <w:rsid w:val="00B90A66"/>
    <w:rsid w:val="00B911C2"/>
    <w:rsid w:val="00B91206"/>
    <w:rsid w:val="00B9195E"/>
    <w:rsid w:val="00B91D71"/>
    <w:rsid w:val="00B91EC6"/>
    <w:rsid w:val="00B92030"/>
    <w:rsid w:val="00B9217E"/>
    <w:rsid w:val="00B92228"/>
    <w:rsid w:val="00B923D2"/>
    <w:rsid w:val="00B92B24"/>
    <w:rsid w:val="00B93467"/>
    <w:rsid w:val="00B93470"/>
    <w:rsid w:val="00B934A6"/>
    <w:rsid w:val="00B935C4"/>
    <w:rsid w:val="00B93812"/>
    <w:rsid w:val="00B94483"/>
    <w:rsid w:val="00B94794"/>
    <w:rsid w:val="00B94822"/>
    <w:rsid w:val="00B94967"/>
    <w:rsid w:val="00B94A4E"/>
    <w:rsid w:val="00B9500E"/>
    <w:rsid w:val="00B950D4"/>
    <w:rsid w:val="00B953C5"/>
    <w:rsid w:val="00B95505"/>
    <w:rsid w:val="00B95843"/>
    <w:rsid w:val="00B95F6D"/>
    <w:rsid w:val="00B9639F"/>
    <w:rsid w:val="00B964F1"/>
    <w:rsid w:val="00B9656F"/>
    <w:rsid w:val="00B96B53"/>
    <w:rsid w:val="00B96D62"/>
    <w:rsid w:val="00B96E85"/>
    <w:rsid w:val="00B977A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385"/>
    <w:rsid w:val="00BA5415"/>
    <w:rsid w:val="00BA54BA"/>
    <w:rsid w:val="00BA55D3"/>
    <w:rsid w:val="00BA5865"/>
    <w:rsid w:val="00BA597B"/>
    <w:rsid w:val="00BA59C3"/>
    <w:rsid w:val="00BA5C67"/>
    <w:rsid w:val="00BA5CB2"/>
    <w:rsid w:val="00BA5ECE"/>
    <w:rsid w:val="00BA6473"/>
    <w:rsid w:val="00BA64C1"/>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871"/>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1D"/>
    <w:rsid w:val="00BD3760"/>
    <w:rsid w:val="00BD3F11"/>
    <w:rsid w:val="00BD4584"/>
    <w:rsid w:val="00BD4933"/>
    <w:rsid w:val="00BD4AB2"/>
    <w:rsid w:val="00BD4D12"/>
    <w:rsid w:val="00BD4E3E"/>
    <w:rsid w:val="00BD5019"/>
    <w:rsid w:val="00BD55DF"/>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CC8"/>
    <w:rsid w:val="00BE1007"/>
    <w:rsid w:val="00BE1449"/>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564"/>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4B4"/>
    <w:rsid w:val="00C00787"/>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8E"/>
    <w:rsid w:val="00C049B5"/>
    <w:rsid w:val="00C04A91"/>
    <w:rsid w:val="00C04E81"/>
    <w:rsid w:val="00C050CA"/>
    <w:rsid w:val="00C052A0"/>
    <w:rsid w:val="00C052B0"/>
    <w:rsid w:val="00C05407"/>
    <w:rsid w:val="00C05522"/>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104E3"/>
    <w:rsid w:val="00C1051B"/>
    <w:rsid w:val="00C10A25"/>
    <w:rsid w:val="00C111F1"/>
    <w:rsid w:val="00C1139F"/>
    <w:rsid w:val="00C11484"/>
    <w:rsid w:val="00C1160E"/>
    <w:rsid w:val="00C11948"/>
    <w:rsid w:val="00C11BA7"/>
    <w:rsid w:val="00C11D07"/>
    <w:rsid w:val="00C11D59"/>
    <w:rsid w:val="00C11E09"/>
    <w:rsid w:val="00C121EF"/>
    <w:rsid w:val="00C12538"/>
    <w:rsid w:val="00C12BE8"/>
    <w:rsid w:val="00C13305"/>
    <w:rsid w:val="00C133A0"/>
    <w:rsid w:val="00C134E1"/>
    <w:rsid w:val="00C138C4"/>
    <w:rsid w:val="00C13AE1"/>
    <w:rsid w:val="00C13BEA"/>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D5D"/>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197"/>
    <w:rsid w:val="00C33230"/>
    <w:rsid w:val="00C33388"/>
    <w:rsid w:val="00C3364A"/>
    <w:rsid w:val="00C33CD9"/>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340"/>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81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74"/>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A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4DC"/>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D9B"/>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517"/>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90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877"/>
    <w:rsid w:val="00C86C74"/>
    <w:rsid w:val="00C86E6C"/>
    <w:rsid w:val="00C87106"/>
    <w:rsid w:val="00C87296"/>
    <w:rsid w:val="00C872BB"/>
    <w:rsid w:val="00C8732D"/>
    <w:rsid w:val="00C87582"/>
    <w:rsid w:val="00C8775B"/>
    <w:rsid w:val="00C87894"/>
    <w:rsid w:val="00C87C43"/>
    <w:rsid w:val="00C87F4F"/>
    <w:rsid w:val="00C90169"/>
    <w:rsid w:val="00C903A2"/>
    <w:rsid w:val="00C904EE"/>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ED1"/>
    <w:rsid w:val="00C93FC3"/>
    <w:rsid w:val="00C94063"/>
    <w:rsid w:val="00C94196"/>
    <w:rsid w:val="00C941DA"/>
    <w:rsid w:val="00C943DE"/>
    <w:rsid w:val="00C94564"/>
    <w:rsid w:val="00C945C4"/>
    <w:rsid w:val="00C946D2"/>
    <w:rsid w:val="00C949CB"/>
    <w:rsid w:val="00C94ADD"/>
    <w:rsid w:val="00C94EA5"/>
    <w:rsid w:val="00C94F21"/>
    <w:rsid w:val="00C9522F"/>
    <w:rsid w:val="00C9572B"/>
    <w:rsid w:val="00C95852"/>
    <w:rsid w:val="00C95B23"/>
    <w:rsid w:val="00C95B24"/>
    <w:rsid w:val="00C95B53"/>
    <w:rsid w:val="00C9615D"/>
    <w:rsid w:val="00C96334"/>
    <w:rsid w:val="00C964A2"/>
    <w:rsid w:val="00C96820"/>
    <w:rsid w:val="00C968CA"/>
    <w:rsid w:val="00C968F0"/>
    <w:rsid w:val="00C96ABD"/>
    <w:rsid w:val="00C96ADB"/>
    <w:rsid w:val="00C96E03"/>
    <w:rsid w:val="00C9761B"/>
    <w:rsid w:val="00C97699"/>
    <w:rsid w:val="00C97A36"/>
    <w:rsid w:val="00C97DC3"/>
    <w:rsid w:val="00C97E62"/>
    <w:rsid w:val="00C97ECD"/>
    <w:rsid w:val="00CA002A"/>
    <w:rsid w:val="00CA00D8"/>
    <w:rsid w:val="00CA0151"/>
    <w:rsid w:val="00CA0267"/>
    <w:rsid w:val="00CA043A"/>
    <w:rsid w:val="00CA06B4"/>
    <w:rsid w:val="00CA09CB"/>
    <w:rsid w:val="00CA09FB"/>
    <w:rsid w:val="00CA0A85"/>
    <w:rsid w:val="00CA0C8E"/>
    <w:rsid w:val="00CA136A"/>
    <w:rsid w:val="00CA16B7"/>
    <w:rsid w:val="00CA172D"/>
    <w:rsid w:val="00CA1AE0"/>
    <w:rsid w:val="00CA1FAC"/>
    <w:rsid w:val="00CA2042"/>
    <w:rsid w:val="00CA2105"/>
    <w:rsid w:val="00CA22E3"/>
    <w:rsid w:val="00CA2370"/>
    <w:rsid w:val="00CA2391"/>
    <w:rsid w:val="00CA2637"/>
    <w:rsid w:val="00CA26D0"/>
    <w:rsid w:val="00CA2A33"/>
    <w:rsid w:val="00CA2B65"/>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4C8"/>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6D7"/>
    <w:rsid w:val="00CB1968"/>
    <w:rsid w:val="00CB1A84"/>
    <w:rsid w:val="00CB1B9E"/>
    <w:rsid w:val="00CB20AA"/>
    <w:rsid w:val="00CB2617"/>
    <w:rsid w:val="00CB278D"/>
    <w:rsid w:val="00CB287A"/>
    <w:rsid w:val="00CB2F62"/>
    <w:rsid w:val="00CB317D"/>
    <w:rsid w:val="00CB3ACA"/>
    <w:rsid w:val="00CB3FA3"/>
    <w:rsid w:val="00CB4022"/>
    <w:rsid w:val="00CB434E"/>
    <w:rsid w:val="00CB44C8"/>
    <w:rsid w:val="00CB4568"/>
    <w:rsid w:val="00CB47B3"/>
    <w:rsid w:val="00CB48F0"/>
    <w:rsid w:val="00CB4A5E"/>
    <w:rsid w:val="00CB4CB2"/>
    <w:rsid w:val="00CB53A0"/>
    <w:rsid w:val="00CB5634"/>
    <w:rsid w:val="00CB58BA"/>
    <w:rsid w:val="00CB5B88"/>
    <w:rsid w:val="00CB67AC"/>
    <w:rsid w:val="00CB6BB4"/>
    <w:rsid w:val="00CB6BC5"/>
    <w:rsid w:val="00CB6F07"/>
    <w:rsid w:val="00CB7124"/>
    <w:rsid w:val="00CB719B"/>
    <w:rsid w:val="00CB7545"/>
    <w:rsid w:val="00CB7A44"/>
    <w:rsid w:val="00CB7C09"/>
    <w:rsid w:val="00CB7CAE"/>
    <w:rsid w:val="00CC0291"/>
    <w:rsid w:val="00CC02D3"/>
    <w:rsid w:val="00CC0355"/>
    <w:rsid w:val="00CC07FE"/>
    <w:rsid w:val="00CC091C"/>
    <w:rsid w:val="00CC0CE4"/>
    <w:rsid w:val="00CC141E"/>
    <w:rsid w:val="00CC1858"/>
    <w:rsid w:val="00CC1E4C"/>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BAE"/>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39A"/>
    <w:rsid w:val="00CD16F2"/>
    <w:rsid w:val="00CD1C55"/>
    <w:rsid w:val="00CD1F38"/>
    <w:rsid w:val="00CD2510"/>
    <w:rsid w:val="00CD251F"/>
    <w:rsid w:val="00CD27D3"/>
    <w:rsid w:val="00CD2C32"/>
    <w:rsid w:val="00CD3627"/>
    <w:rsid w:val="00CD37F6"/>
    <w:rsid w:val="00CD4191"/>
    <w:rsid w:val="00CD41BE"/>
    <w:rsid w:val="00CD458A"/>
    <w:rsid w:val="00CD465D"/>
    <w:rsid w:val="00CD4B3A"/>
    <w:rsid w:val="00CD51A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834"/>
    <w:rsid w:val="00CE2BAA"/>
    <w:rsid w:val="00CE30A1"/>
    <w:rsid w:val="00CE3CE0"/>
    <w:rsid w:val="00CE41B5"/>
    <w:rsid w:val="00CE41DB"/>
    <w:rsid w:val="00CE425B"/>
    <w:rsid w:val="00CE445A"/>
    <w:rsid w:val="00CE47C8"/>
    <w:rsid w:val="00CE494E"/>
    <w:rsid w:val="00CE4CC8"/>
    <w:rsid w:val="00CE4DDA"/>
    <w:rsid w:val="00CE5216"/>
    <w:rsid w:val="00CE521F"/>
    <w:rsid w:val="00CE5281"/>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A46"/>
    <w:rsid w:val="00CE7C9A"/>
    <w:rsid w:val="00CF0008"/>
    <w:rsid w:val="00CF03CB"/>
    <w:rsid w:val="00CF04FE"/>
    <w:rsid w:val="00CF067B"/>
    <w:rsid w:val="00CF08B2"/>
    <w:rsid w:val="00CF08DA"/>
    <w:rsid w:val="00CF09E1"/>
    <w:rsid w:val="00CF0E8F"/>
    <w:rsid w:val="00CF0EA2"/>
    <w:rsid w:val="00CF0F32"/>
    <w:rsid w:val="00CF0F76"/>
    <w:rsid w:val="00CF14E9"/>
    <w:rsid w:val="00CF1C63"/>
    <w:rsid w:val="00CF25D5"/>
    <w:rsid w:val="00CF2813"/>
    <w:rsid w:val="00CF2DDC"/>
    <w:rsid w:val="00CF3402"/>
    <w:rsid w:val="00CF34B6"/>
    <w:rsid w:val="00CF3803"/>
    <w:rsid w:val="00CF383F"/>
    <w:rsid w:val="00CF3B6A"/>
    <w:rsid w:val="00CF404A"/>
    <w:rsid w:val="00CF411C"/>
    <w:rsid w:val="00CF411E"/>
    <w:rsid w:val="00CF44EB"/>
    <w:rsid w:val="00CF4535"/>
    <w:rsid w:val="00CF4559"/>
    <w:rsid w:val="00CF4D7B"/>
    <w:rsid w:val="00CF4E6E"/>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6D3"/>
    <w:rsid w:val="00D10837"/>
    <w:rsid w:val="00D10A86"/>
    <w:rsid w:val="00D10B61"/>
    <w:rsid w:val="00D10BB1"/>
    <w:rsid w:val="00D10EBE"/>
    <w:rsid w:val="00D1114D"/>
    <w:rsid w:val="00D112AB"/>
    <w:rsid w:val="00D112E0"/>
    <w:rsid w:val="00D1175C"/>
    <w:rsid w:val="00D1175F"/>
    <w:rsid w:val="00D11ABB"/>
    <w:rsid w:val="00D11BEC"/>
    <w:rsid w:val="00D11DFF"/>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A1"/>
    <w:rsid w:val="00D154BE"/>
    <w:rsid w:val="00D1598C"/>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9A5"/>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CAE"/>
    <w:rsid w:val="00D31E3D"/>
    <w:rsid w:val="00D31F4A"/>
    <w:rsid w:val="00D32012"/>
    <w:rsid w:val="00D32567"/>
    <w:rsid w:val="00D32AA6"/>
    <w:rsid w:val="00D32C17"/>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20E"/>
    <w:rsid w:val="00D35388"/>
    <w:rsid w:val="00D353EF"/>
    <w:rsid w:val="00D35F65"/>
    <w:rsid w:val="00D35FC5"/>
    <w:rsid w:val="00D36127"/>
    <w:rsid w:val="00D36820"/>
    <w:rsid w:val="00D36DE6"/>
    <w:rsid w:val="00D36F54"/>
    <w:rsid w:val="00D37281"/>
    <w:rsid w:val="00D37416"/>
    <w:rsid w:val="00D37446"/>
    <w:rsid w:val="00D37456"/>
    <w:rsid w:val="00D37BFE"/>
    <w:rsid w:val="00D37D65"/>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94E"/>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7C5"/>
    <w:rsid w:val="00D45C7A"/>
    <w:rsid w:val="00D46267"/>
    <w:rsid w:val="00D4640B"/>
    <w:rsid w:val="00D464D1"/>
    <w:rsid w:val="00D46541"/>
    <w:rsid w:val="00D465B0"/>
    <w:rsid w:val="00D46933"/>
    <w:rsid w:val="00D46B0D"/>
    <w:rsid w:val="00D46C3A"/>
    <w:rsid w:val="00D46DF3"/>
    <w:rsid w:val="00D47776"/>
    <w:rsid w:val="00D47D9C"/>
    <w:rsid w:val="00D47F1B"/>
    <w:rsid w:val="00D5011A"/>
    <w:rsid w:val="00D5030E"/>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C3"/>
    <w:rsid w:val="00D53B1D"/>
    <w:rsid w:val="00D53C5D"/>
    <w:rsid w:val="00D53D4C"/>
    <w:rsid w:val="00D54279"/>
    <w:rsid w:val="00D5449E"/>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067"/>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6B00"/>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2D48"/>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6F8D"/>
    <w:rsid w:val="00D77779"/>
    <w:rsid w:val="00D777CF"/>
    <w:rsid w:val="00D77E87"/>
    <w:rsid w:val="00D800B2"/>
    <w:rsid w:val="00D8029B"/>
    <w:rsid w:val="00D8099E"/>
    <w:rsid w:val="00D8114C"/>
    <w:rsid w:val="00D81519"/>
    <w:rsid w:val="00D81ACC"/>
    <w:rsid w:val="00D81B02"/>
    <w:rsid w:val="00D81EDC"/>
    <w:rsid w:val="00D8227F"/>
    <w:rsid w:val="00D823E4"/>
    <w:rsid w:val="00D82532"/>
    <w:rsid w:val="00D82B69"/>
    <w:rsid w:val="00D83054"/>
    <w:rsid w:val="00D832B6"/>
    <w:rsid w:val="00D83625"/>
    <w:rsid w:val="00D83B09"/>
    <w:rsid w:val="00D83B80"/>
    <w:rsid w:val="00D83BFA"/>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3C"/>
    <w:rsid w:val="00D922A0"/>
    <w:rsid w:val="00D9269B"/>
    <w:rsid w:val="00D928F8"/>
    <w:rsid w:val="00D92932"/>
    <w:rsid w:val="00D92B2D"/>
    <w:rsid w:val="00D92C9E"/>
    <w:rsid w:val="00D92CAF"/>
    <w:rsid w:val="00D92D19"/>
    <w:rsid w:val="00D92E10"/>
    <w:rsid w:val="00D92E6B"/>
    <w:rsid w:val="00D92E88"/>
    <w:rsid w:val="00D930F1"/>
    <w:rsid w:val="00D93177"/>
    <w:rsid w:val="00D937A0"/>
    <w:rsid w:val="00D93A95"/>
    <w:rsid w:val="00D93AC3"/>
    <w:rsid w:val="00D93C6F"/>
    <w:rsid w:val="00D93D09"/>
    <w:rsid w:val="00D944E5"/>
    <w:rsid w:val="00D94670"/>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36"/>
    <w:rsid w:val="00DA5654"/>
    <w:rsid w:val="00DA57EF"/>
    <w:rsid w:val="00DA595B"/>
    <w:rsid w:val="00DA5B16"/>
    <w:rsid w:val="00DA5DA5"/>
    <w:rsid w:val="00DA5E9B"/>
    <w:rsid w:val="00DA5EA3"/>
    <w:rsid w:val="00DA5FEC"/>
    <w:rsid w:val="00DA6091"/>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9BA"/>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647"/>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526"/>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5FDA"/>
    <w:rsid w:val="00DC6134"/>
    <w:rsid w:val="00DC67DE"/>
    <w:rsid w:val="00DC68D8"/>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0EB4"/>
    <w:rsid w:val="00DD1240"/>
    <w:rsid w:val="00DD1367"/>
    <w:rsid w:val="00DD1B87"/>
    <w:rsid w:val="00DD1D78"/>
    <w:rsid w:val="00DD1E86"/>
    <w:rsid w:val="00DD1EF5"/>
    <w:rsid w:val="00DD213D"/>
    <w:rsid w:val="00DD22D1"/>
    <w:rsid w:val="00DD26FA"/>
    <w:rsid w:val="00DD272E"/>
    <w:rsid w:val="00DD276F"/>
    <w:rsid w:val="00DD2C79"/>
    <w:rsid w:val="00DD2DFC"/>
    <w:rsid w:val="00DD2E5A"/>
    <w:rsid w:val="00DD34E6"/>
    <w:rsid w:val="00DD369B"/>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1D53"/>
    <w:rsid w:val="00DE218E"/>
    <w:rsid w:val="00DE2272"/>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37"/>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98F"/>
    <w:rsid w:val="00DF3B0B"/>
    <w:rsid w:val="00DF3D5B"/>
    <w:rsid w:val="00DF425F"/>
    <w:rsid w:val="00DF4C7C"/>
    <w:rsid w:val="00DF4FEF"/>
    <w:rsid w:val="00DF5263"/>
    <w:rsid w:val="00DF5497"/>
    <w:rsid w:val="00DF5585"/>
    <w:rsid w:val="00DF5618"/>
    <w:rsid w:val="00DF628C"/>
    <w:rsid w:val="00DF6E0D"/>
    <w:rsid w:val="00DF70E1"/>
    <w:rsid w:val="00DF7E38"/>
    <w:rsid w:val="00DF7F82"/>
    <w:rsid w:val="00DF7F85"/>
    <w:rsid w:val="00E00386"/>
    <w:rsid w:val="00E0055D"/>
    <w:rsid w:val="00E00641"/>
    <w:rsid w:val="00E006DB"/>
    <w:rsid w:val="00E00996"/>
    <w:rsid w:val="00E00E5B"/>
    <w:rsid w:val="00E00EDD"/>
    <w:rsid w:val="00E00F65"/>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DA4"/>
    <w:rsid w:val="00E11F20"/>
    <w:rsid w:val="00E11F2D"/>
    <w:rsid w:val="00E1204D"/>
    <w:rsid w:val="00E120D6"/>
    <w:rsid w:val="00E1226E"/>
    <w:rsid w:val="00E12677"/>
    <w:rsid w:val="00E12757"/>
    <w:rsid w:val="00E12A0C"/>
    <w:rsid w:val="00E132BD"/>
    <w:rsid w:val="00E135F4"/>
    <w:rsid w:val="00E13BEC"/>
    <w:rsid w:val="00E14007"/>
    <w:rsid w:val="00E14217"/>
    <w:rsid w:val="00E143DD"/>
    <w:rsid w:val="00E14D15"/>
    <w:rsid w:val="00E153B4"/>
    <w:rsid w:val="00E15476"/>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38C"/>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2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547B"/>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3E"/>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1E1"/>
    <w:rsid w:val="00E472E8"/>
    <w:rsid w:val="00E472ED"/>
    <w:rsid w:val="00E47562"/>
    <w:rsid w:val="00E47731"/>
    <w:rsid w:val="00E47B48"/>
    <w:rsid w:val="00E47F10"/>
    <w:rsid w:val="00E50085"/>
    <w:rsid w:val="00E505C2"/>
    <w:rsid w:val="00E50A4A"/>
    <w:rsid w:val="00E50B5C"/>
    <w:rsid w:val="00E50C8B"/>
    <w:rsid w:val="00E50D5B"/>
    <w:rsid w:val="00E510EF"/>
    <w:rsid w:val="00E51912"/>
    <w:rsid w:val="00E51FE4"/>
    <w:rsid w:val="00E52043"/>
    <w:rsid w:val="00E52063"/>
    <w:rsid w:val="00E5229D"/>
    <w:rsid w:val="00E5254A"/>
    <w:rsid w:val="00E52693"/>
    <w:rsid w:val="00E52CB7"/>
    <w:rsid w:val="00E52D05"/>
    <w:rsid w:val="00E52F7D"/>
    <w:rsid w:val="00E530F2"/>
    <w:rsid w:val="00E5321F"/>
    <w:rsid w:val="00E5322A"/>
    <w:rsid w:val="00E5351D"/>
    <w:rsid w:val="00E536CD"/>
    <w:rsid w:val="00E53934"/>
    <w:rsid w:val="00E53DA4"/>
    <w:rsid w:val="00E53F99"/>
    <w:rsid w:val="00E53FCF"/>
    <w:rsid w:val="00E542F2"/>
    <w:rsid w:val="00E5430E"/>
    <w:rsid w:val="00E543E1"/>
    <w:rsid w:val="00E549B1"/>
    <w:rsid w:val="00E54AA8"/>
    <w:rsid w:val="00E54B0E"/>
    <w:rsid w:val="00E54B16"/>
    <w:rsid w:val="00E54B7C"/>
    <w:rsid w:val="00E54C9B"/>
    <w:rsid w:val="00E54EE2"/>
    <w:rsid w:val="00E55026"/>
    <w:rsid w:val="00E550BE"/>
    <w:rsid w:val="00E55180"/>
    <w:rsid w:val="00E55210"/>
    <w:rsid w:val="00E552E1"/>
    <w:rsid w:val="00E55413"/>
    <w:rsid w:val="00E554F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55D"/>
    <w:rsid w:val="00E606DC"/>
    <w:rsid w:val="00E607CF"/>
    <w:rsid w:val="00E6080E"/>
    <w:rsid w:val="00E614F6"/>
    <w:rsid w:val="00E614F7"/>
    <w:rsid w:val="00E61502"/>
    <w:rsid w:val="00E615D6"/>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E89"/>
    <w:rsid w:val="00E67F93"/>
    <w:rsid w:val="00E702C5"/>
    <w:rsid w:val="00E70564"/>
    <w:rsid w:val="00E705AF"/>
    <w:rsid w:val="00E709D6"/>
    <w:rsid w:val="00E70FEC"/>
    <w:rsid w:val="00E71417"/>
    <w:rsid w:val="00E7198B"/>
    <w:rsid w:val="00E71EF5"/>
    <w:rsid w:val="00E71F95"/>
    <w:rsid w:val="00E72092"/>
    <w:rsid w:val="00E72268"/>
    <w:rsid w:val="00E72528"/>
    <w:rsid w:val="00E7286B"/>
    <w:rsid w:val="00E729F6"/>
    <w:rsid w:val="00E72B3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D3F"/>
    <w:rsid w:val="00E83F16"/>
    <w:rsid w:val="00E840FB"/>
    <w:rsid w:val="00E84352"/>
    <w:rsid w:val="00E84398"/>
    <w:rsid w:val="00E845DA"/>
    <w:rsid w:val="00E8487B"/>
    <w:rsid w:val="00E84B0D"/>
    <w:rsid w:val="00E84B6D"/>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1F64"/>
    <w:rsid w:val="00EA226A"/>
    <w:rsid w:val="00EA27FC"/>
    <w:rsid w:val="00EA286C"/>
    <w:rsid w:val="00EA2900"/>
    <w:rsid w:val="00EA2C98"/>
    <w:rsid w:val="00EA34FD"/>
    <w:rsid w:val="00EA3862"/>
    <w:rsid w:val="00EA48FA"/>
    <w:rsid w:val="00EA4B3D"/>
    <w:rsid w:val="00EA5127"/>
    <w:rsid w:val="00EA5248"/>
    <w:rsid w:val="00EA5D1B"/>
    <w:rsid w:val="00EA5EC8"/>
    <w:rsid w:val="00EA5ED9"/>
    <w:rsid w:val="00EA65E9"/>
    <w:rsid w:val="00EA6879"/>
    <w:rsid w:val="00EA6991"/>
    <w:rsid w:val="00EA6B2F"/>
    <w:rsid w:val="00EA7136"/>
    <w:rsid w:val="00EA76B9"/>
    <w:rsid w:val="00EA7816"/>
    <w:rsid w:val="00EA792A"/>
    <w:rsid w:val="00EA7AF6"/>
    <w:rsid w:val="00EA7AFC"/>
    <w:rsid w:val="00EA7C31"/>
    <w:rsid w:val="00EB010C"/>
    <w:rsid w:val="00EB01B2"/>
    <w:rsid w:val="00EB02E4"/>
    <w:rsid w:val="00EB0491"/>
    <w:rsid w:val="00EB0715"/>
    <w:rsid w:val="00EB08CC"/>
    <w:rsid w:val="00EB0FCC"/>
    <w:rsid w:val="00EB0FEE"/>
    <w:rsid w:val="00EB12DE"/>
    <w:rsid w:val="00EB1451"/>
    <w:rsid w:val="00EB15DF"/>
    <w:rsid w:val="00EB1821"/>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482"/>
    <w:rsid w:val="00ED6769"/>
    <w:rsid w:val="00ED69D8"/>
    <w:rsid w:val="00ED6B1A"/>
    <w:rsid w:val="00ED717A"/>
    <w:rsid w:val="00ED74DE"/>
    <w:rsid w:val="00ED7605"/>
    <w:rsid w:val="00ED7777"/>
    <w:rsid w:val="00ED7E1F"/>
    <w:rsid w:val="00EE00B7"/>
    <w:rsid w:val="00EE0521"/>
    <w:rsid w:val="00EE064E"/>
    <w:rsid w:val="00EE07FF"/>
    <w:rsid w:val="00EE09B8"/>
    <w:rsid w:val="00EE09DE"/>
    <w:rsid w:val="00EE0DC9"/>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59"/>
    <w:rsid w:val="00EE5ACE"/>
    <w:rsid w:val="00EE5BFA"/>
    <w:rsid w:val="00EE5C7A"/>
    <w:rsid w:val="00EE5DE2"/>
    <w:rsid w:val="00EE5FAB"/>
    <w:rsid w:val="00EE6569"/>
    <w:rsid w:val="00EE6919"/>
    <w:rsid w:val="00EE6A65"/>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9F"/>
    <w:rsid w:val="00EF1AEB"/>
    <w:rsid w:val="00EF1B04"/>
    <w:rsid w:val="00EF1C2F"/>
    <w:rsid w:val="00EF1E4C"/>
    <w:rsid w:val="00EF1F39"/>
    <w:rsid w:val="00EF21DB"/>
    <w:rsid w:val="00EF224D"/>
    <w:rsid w:val="00EF25FD"/>
    <w:rsid w:val="00EF26F1"/>
    <w:rsid w:val="00EF29FC"/>
    <w:rsid w:val="00EF2CCD"/>
    <w:rsid w:val="00EF2EEF"/>
    <w:rsid w:val="00EF30F4"/>
    <w:rsid w:val="00EF332F"/>
    <w:rsid w:val="00EF353C"/>
    <w:rsid w:val="00EF374D"/>
    <w:rsid w:val="00EF37D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9CD"/>
    <w:rsid w:val="00EF6ADE"/>
    <w:rsid w:val="00EF6B97"/>
    <w:rsid w:val="00EF72AE"/>
    <w:rsid w:val="00EF7545"/>
    <w:rsid w:val="00EF7626"/>
    <w:rsid w:val="00EF7982"/>
    <w:rsid w:val="00EF7C4F"/>
    <w:rsid w:val="00F0020F"/>
    <w:rsid w:val="00F006D2"/>
    <w:rsid w:val="00F008D7"/>
    <w:rsid w:val="00F00D2A"/>
    <w:rsid w:val="00F01263"/>
    <w:rsid w:val="00F01310"/>
    <w:rsid w:val="00F01899"/>
    <w:rsid w:val="00F01B6C"/>
    <w:rsid w:val="00F01C3C"/>
    <w:rsid w:val="00F01E48"/>
    <w:rsid w:val="00F01FAF"/>
    <w:rsid w:val="00F022FE"/>
    <w:rsid w:val="00F02710"/>
    <w:rsid w:val="00F027F1"/>
    <w:rsid w:val="00F02873"/>
    <w:rsid w:val="00F02A44"/>
    <w:rsid w:val="00F02A8A"/>
    <w:rsid w:val="00F02C1B"/>
    <w:rsid w:val="00F02E45"/>
    <w:rsid w:val="00F02F27"/>
    <w:rsid w:val="00F031D8"/>
    <w:rsid w:val="00F03861"/>
    <w:rsid w:val="00F03A1F"/>
    <w:rsid w:val="00F03B79"/>
    <w:rsid w:val="00F04786"/>
    <w:rsid w:val="00F04C1C"/>
    <w:rsid w:val="00F04D53"/>
    <w:rsid w:val="00F04EBC"/>
    <w:rsid w:val="00F050C6"/>
    <w:rsid w:val="00F054D6"/>
    <w:rsid w:val="00F059C0"/>
    <w:rsid w:val="00F05B24"/>
    <w:rsid w:val="00F05C9A"/>
    <w:rsid w:val="00F05FF5"/>
    <w:rsid w:val="00F062A8"/>
    <w:rsid w:val="00F06317"/>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1AED"/>
    <w:rsid w:val="00F1203E"/>
    <w:rsid w:val="00F12136"/>
    <w:rsid w:val="00F1248B"/>
    <w:rsid w:val="00F12537"/>
    <w:rsid w:val="00F12595"/>
    <w:rsid w:val="00F127E1"/>
    <w:rsid w:val="00F12EEF"/>
    <w:rsid w:val="00F13948"/>
    <w:rsid w:val="00F13A79"/>
    <w:rsid w:val="00F13AF6"/>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3D8"/>
    <w:rsid w:val="00F236B7"/>
    <w:rsid w:val="00F2379F"/>
    <w:rsid w:val="00F2403B"/>
    <w:rsid w:val="00F24153"/>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311"/>
    <w:rsid w:val="00F36B18"/>
    <w:rsid w:val="00F36E67"/>
    <w:rsid w:val="00F36FB8"/>
    <w:rsid w:val="00F371F7"/>
    <w:rsid w:val="00F375C1"/>
    <w:rsid w:val="00F37793"/>
    <w:rsid w:val="00F3781F"/>
    <w:rsid w:val="00F3791B"/>
    <w:rsid w:val="00F37A56"/>
    <w:rsid w:val="00F37A7E"/>
    <w:rsid w:val="00F401A7"/>
    <w:rsid w:val="00F404D3"/>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083"/>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DB7"/>
    <w:rsid w:val="00F47F92"/>
    <w:rsid w:val="00F50540"/>
    <w:rsid w:val="00F50558"/>
    <w:rsid w:val="00F505B0"/>
    <w:rsid w:val="00F5091D"/>
    <w:rsid w:val="00F50965"/>
    <w:rsid w:val="00F50A07"/>
    <w:rsid w:val="00F51120"/>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1EA"/>
    <w:rsid w:val="00F55299"/>
    <w:rsid w:val="00F5532E"/>
    <w:rsid w:val="00F55370"/>
    <w:rsid w:val="00F554C1"/>
    <w:rsid w:val="00F555CF"/>
    <w:rsid w:val="00F557EE"/>
    <w:rsid w:val="00F55D4E"/>
    <w:rsid w:val="00F55DA5"/>
    <w:rsid w:val="00F55FB4"/>
    <w:rsid w:val="00F5613B"/>
    <w:rsid w:val="00F5613D"/>
    <w:rsid w:val="00F56351"/>
    <w:rsid w:val="00F56A25"/>
    <w:rsid w:val="00F56DEF"/>
    <w:rsid w:val="00F57164"/>
    <w:rsid w:val="00F600C6"/>
    <w:rsid w:val="00F60493"/>
    <w:rsid w:val="00F60A08"/>
    <w:rsid w:val="00F60A5A"/>
    <w:rsid w:val="00F60B07"/>
    <w:rsid w:val="00F60D6A"/>
    <w:rsid w:val="00F61192"/>
    <w:rsid w:val="00F6135A"/>
    <w:rsid w:val="00F61582"/>
    <w:rsid w:val="00F616D8"/>
    <w:rsid w:val="00F61C7B"/>
    <w:rsid w:val="00F623EA"/>
    <w:rsid w:val="00F62AD6"/>
    <w:rsid w:val="00F62B49"/>
    <w:rsid w:val="00F62CF9"/>
    <w:rsid w:val="00F6306C"/>
    <w:rsid w:val="00F63815"/>
    <w:rsid w:val="00F639BD"/>
    <w:rsid w:val="00F63F33"/>
    <w:rsid w:val="00F642A0"/>
    <w:rsid w:val="00F644AE"/>
    <w:rsid w:val="00F64D11"/>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BF"/>
    <w:rsid w:val="00F71DE6"/>
    <w:rsid w:val="00F71E9B"/>
    <w:rsid w:val="00F720B9"/>
    <w:rsid w:val="00F72193"/>
    <w:rsid w:val="00F72308"/>
    <w:rsid w:val="00F723D9"/>
    <w:rsid w:val="00F72503"/>
    <w:rsid w:val="00F726CA"/>
    <w:rsid w:val="00F729D5"/>
    <w:rsid w:val="00F72FD5"/>
    <w:rsid w:val="00F730B2"/>
    <w:rsid w:val="00F73468"/>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053"/>
    <w:rsid w:val="00F7706A"/>
    <w:rsid w:val="00F7727F"/>
    <w:rsid w:val="00F77966"/>
    <w:rsid w:val="00F77BFA"/>
    <w:rsid w:val="00F77CB3"/>
    <w:rsid w:val="00F77D9C"/>
    <w:rsid w:val="00F77DD5"/>
    <w:rsid w:val="00F77E68"/>
    <w:rsid w:val="00F80096"/>
    <w:rsid w:val="00F80210"/>
    <w:rsid w:val="00F80349"/>
    <w:rsid w:val="00F8040F"/>
    <w:rsid w:val="00F80566"/>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370"/>
    <w:rsid w:val="00F8686A"/>
    <w:rsid w:val="00F86AD5"/>
    <w:rsid w:val="00F86CA7"/>
    <w:rsid w:val="00F87059"/>
    <w:rsid w:val="00F87086"/>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133"/>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9F8"/>
    <w:rsid w:val="00F97BF7"/>
    <w:rsid w:val="00F97E4E"/>
    <w:rsid w:val="00FA0108"/>
    <w:rsid w:val="00FA0311"/>
    <w:rsid w:val="00FA0941"/>
    <w:rsid w:val="00FA0B6D"/>
    <w:rsid w:val="00FA0C9C"/>
    <w:rsid w:val="00FA0D0E"/>
    <w:rsid w:val="00FA0D3F"/>
    <w:rsid w:val="00FA1D46"/>
    <w:rsid w:val="00FA210E"/>
    <w:rsid w:val="00FA26BF"/>
    <w:rsid w:val="00FA292B"/>
    <w:rsid w:val="00FA3597"/>
    <w:rsid w:val="00FA36C9"/>
    <w:rsid w:val="00FA3803"/>
    <w:rsid w:val="00FA3C78"/>
    <w:rsid w:val="00FA3C88"/>
    <w:rsid w:val="00FA3F2B"/>
    <w:rsid w:val="00FA411A"/>
    <w:rsid w:val="00FA43BE"/>
    <w:rsid w:val="00FA448B"/>
    <w:rsid w:val="00FA495F"/>
    <w:rsid w:val="00FA4C08"/>
    <w:rsid w:val="00FA4CE4"/>
    <w:rsid w:val="00FA4F27"/>
    <w:rsid w:val="00FA4FC9"/>
    <w:rsid w:val="00FA513A"/>
    <w:rsid w:val="00FA5164"/>
    <w:rsid w:val="00FA51C9"/>
    <w:rsid w:val="00FA527D"/>
    <w:rsid w:val="00FA53CF"/>
    <w:rsid w:val="00FA5667"/>
    <w:rsid w:val="00FA6024"/>
    <w:rsid w:val="00FA622E"/>
    <w:rsid w:val="00FA6E69"/>
    <w:rsid w:val="00FA73CE"/>
    <w:rsid w:val="00FA7DF9"/>
    <w:rsid w:val="00FA7E66"/>
    <w:rsid w:val="00FA7F69"/>
    <w:rsid w:val="00FB001E"/>
    <w:rsid w:val="00FB01CA"/>
    <w:rsid w:val="00FB01CF"/>
    <w:rsid w:val="00FB03DE"/>
    <w:rsid w:val="00FB04BB"/>
    <w:rsid w:val="00FB0843"/>
    <w:rsid w:val="00FB08A2"/>
    <w:rsid w:val="00FB0B57"/>
    <w:rsid w:val="00FB0C85"/>
    <w:rsid w:val="00FB0E3E"/>
    <w:rsid w:val="00FB0EA8"/>
    <w:rsid w:val="00FB11F9"/>
    <w:rsid w:val="00FB14E4"/>
    <w:rsid w:val="00FB19AE"/>
    <w:rsid w:val="00FB254C"/>
    <w:rsid w:val="00FB25E7"/>
    <w:rsid w:val="00FB3469"/>
    <w:rsid w:val="00FB3F65"/>
    <w:rsid w:val="00FB40BE"/>
    <w:rsid w:val="00FB4240"/>
    <w:rsid w:val="00FB4841"/>
    <w:rsid w:val="00FB5012"/>
    <w:rsid w:val="00FB545A"/>
    <w:rsid w:val="00FB56EB"/>
    <w:rsid w:val="00FB5CD6"/>
    <w:rsid w:val="00FB5DEA"/>
    <w:rsid w:val="00FB5FDF"/>
    <w:rsid w:val="00FB65C7"/>
    <w:rsid w:val="00FB6B46"/>
    <w:rsid w:val="00FB6C72"/>
    <w:rsid w:val="00FB7257"/>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D50"/>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2D9"/>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6F"/>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A"/>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3F52"/>
    <w:rsid w:val="00FE403A"/>
    <w:rsid w:val="00FE40C6"/>
    <w:rsid w:val="00FE42BA"/>
    <w:rsid w:val="00FE4369"/>
    <w:rsid w:val="00FE439A"/>
    <w:rsid w:val="00FE4658"/>
    <w:rsid w:val="00FE4716"/>
    <w:rsid w:val="00FE4846"/>
    <w:rsid w:val="00FE488E"/>
    <w:rsid w:val="00FE48D9"/>
    <w:rsid w:val="00FE4987"/>
    <w:rsid w:val="00FE4AA6"/>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6AF"/>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6C7"/>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E2F"/>
    <w:rsid w:val="00FF5FFE"/>
    <w:rsid w:val="00FF604C"/>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5542243">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50B39-D719-48F2-9AF1-ABC9D3B4E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3</Pages>
  <Words>1120</Words>
  <Characters>6389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2007-08-28T14:45:00Z</cp:lastPrinted>
  <dcterms:created xsi:type="dcterms:W3CDTF">2021-10-20T09:26:00Z</dcterms:created>
  <dcterms:modified xsi:type="dcterms:W3CDTF">2021-10-22T01:58:00Z</dcterms:modified>
</cp:coreProperties>
</file>